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82A" w:rsidRPr="0055382A" w:rsidRDefault="0055382A" w:rsidP="0055382A">
      <w:pPr>
        <w:rPr>
          <w:b/>
          <w:bCs/>
        </w:rPr>
      </w:pPr>
      <w:bookmarkStart w:id="0" w:name="_GoBack"/>
      <w:r w:rsidRPr="0055382A">
        <w:rPr>
          <w:b/>
          <w:bCs/>
        </w:rPr>
        <w:t>В каких случаях брак может быть признан недействительным</w:t>
      </w:r>
      <w:bookmarkEnd w:id="0"/>
      <w:r w:rsidRPr="0055382A">
        <w:rPr>
          <w:b/>
          <w:bCs/>
        </w:rPr>
        <w:t>?</w:t>
      </w:r>
    </w:p>
    <w:p w:rsidR="0055382A" w:rsidRPr="0055382A" w:rsidRDefault="0055382A" w:rsidP="0055382A">
      <w:pPr>
        <w:rPr>
          <w:b/>
          <w:bCs/>
        </w:rPr>
      </w:pPr>
    </w:p>
    <w:p w:rsidR="0055382A" w:rsidRPr="0055382A" w:rsidRDefault="0055382A" w:rsidP="0055382A">
      <w:pPr>
        <w:rPr>
          <w:b/>
          <w:bCs/>
        </w:rPr>
      </w:pPr>
      <w:r w:rsidRPr="0055382A">
        <w:rPr>
          <w:b/>
          <w:bCs/>
        </w:rPr>
        <w:t>Согласно ст. 27 Семейного кодекса РФ брак признается недействительным в случаях нарушения следующих условий его заключения:</w:t>
      </w:r>
    </w:p>
    <w:p w:rsidR="0055382A" w:rsidRPr="0055382A" w:rsidRDefault="0055382A" w:rsidP="0055382A">
      <w:pPr>
        <w:rPr>
          <w:b/>
          <w:bCs/>
        </w:rPr>
      </w:pPr>
      <w:r w:rsidRPr="0055382A">
        <w:rPr>
          <w:b/>
          <w:bCs/>
        </w:rPr>
        <w:t>при отсутствии взаимного добровольного согласия мужчины и женщины, вступающих в брак, и не достижение ими брачного возраста 18 лет;</w:t>
      </w:r>
    </w:p>
    <w:p w:rsidR="0055382A" w:rsidRPr="0055382A" w:rsidRDefault="0055382A" w:rsidP="0055382A">
      <w:pPr>
        <w:rPr>
          <w:b/>
          <w:bCs/>
        </w:rPr>
      </w:pPr>
      <w:r w:rsidRPr="0055382A">
        <w:rPr>
          <w:b/>
          <w:bCs/>
        </w:rPr>
        <w:t>если хотя бы одно лицо уже состоит в другом зарегистрированном браке;</w:t>
      </w:r>
    </w:p>
    <w:p w:rsidR="0055382A" w:rsidRPr="0055382A" w:rsidRDefault="0055382A" w:rsidP="0055382A">
      <w:pPr>
        <w:rPr>
          <w:b/>
          <w:bCs/>
        </w:rPr>
      </w:pPr>
      <w:r w:rsidRPr="0055382A">
        <w:rPr>
          <w:b/>
          <w:bCs/>
        </w:rPr>
        <w:t>заключение брака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неполноводными (имеющими общих отца или мать) братьями и сестрами);</w:t>
      </w:r>
    </w:p>
    <w:p w:rsidR="0055382A" w:rsidRPr="0055382A" w:rsidRDefault="0055382A" w:rsidP="0055382A">
      <w:pPr>
        <w:rPr>
          <w:b/>
          <w:bCs/>
        </w:rPr>
      </w:pPr>
      <w:r w:rsidRPr="0055382A">
        <w:rPr>
          <w:b/>
          <w:bCs/>
        </w:rPr>
        <w:t>заключение брака между усыновителями и усыновленными;</w:t>
      </w:r>
    </w:p>
    <w:p w:rsidR="0055382A" w:rsidRPr="0055382A" w:rsidRDefault="0055382A" w:rsidP="0055382A">
      <w:pPr>
        <w:rPr>
          <w:b/>
          <w:bCs/>
        </w:rPr>
      </w:pPr>
      <w:r w:rsidRPr="0055382A">
        <w:rPr>
          <w:b/>
          <w:bCs/>
        </w:rPr>
        <w:t>когда хотя бы одно лицо признано судом недееспособным вследствие психического расстройства;</w:t>
      </w:r>
    </w:p>
    <w:p w:rsidR="0055382A" w:rsidRPr="0055382A" w:rsidRDefault="0055382A" w:rsidP="0055382A">
      <w:pPr>
        <w:rPr>
          <w:b/>
          <w:bCs/>
        </w:rPr>
      </w:pPr>
      <w:r w:rsidRPr="0055382A">
        <w:rPr>
          <w:b/>
          <w:bCs/>
        </w:rPr>
        <w:t>если одно из лиц, вступающих в брак, скрыло от другого лица наличие венерической болезни или ВИЧ-инфекции;</w:t>
      </w:r>
    </w:p>
    <w:p w:rsidR="0055382A" w:rsidRPr="0055382A" w:rsidRDefault="0055382A" w:rsidP="0055382A">
      <w:pPr>
        <w:rPr>
          <w:b/>
          <w:bCs/>
        </w:rPr>
      </w:pPr>
      <w:r w:rsidRPr="0055382A">
        <w:rPr>
          <w:b/>
          <w:bCs/>
        </w:rPr>
        <w:t>заключение фиктивного брака - супруги или один из них зарегистрировали брак без намерения создать семью.</w:t>
      </w:r>
    </w:p>
    <w:p w:rsidR="0055382A" w:rsidRPr="0055382A" w:rsidRDefault="0055382A" w:rsidP="0055382A">
      <w:pPr>
        <w:rPr>
          <w:b/>
          <w:bCs/>
        </w:rPr>
      </w:pPr>
      <w:r w:rsidRPr="0055382A">
        <w:rPr>
          <w:b/>
          <w:bCs/>
        </w:rPr>
        <w:t>Признать брак недействительным может только суд со дня его заключения.</w:t>
      </w:r>
    </w:p>
    <w:p w:rsidR="0047115C" w:rsidRPr="0055382A" w:rsidRDefault="0047115C" w:rsidP="0055382A"/>
    <w:sectPr w:rsidR="0047115C" w:rsidRPr="00553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D0"/>
    <w:rsid w:val="0047115C"/>
    <w:rsid w:val="0055382A"/>
    <w:rsid w:val="006B33B1"/>
    <w:rsid w:val="009668FD"/>
    <w:rsid w:val="009F70D0"/>
    <w:rsid w:val="00C3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7B094-6741-45A4-8957-FCE732AC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66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3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4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2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2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2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294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3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13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7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2017-10-16T16:11:00Z</dcterms:created>
  <dcterms:modified xsi:type="dcterms:W3CDTF">2017-10-16T16:11:00Z</dcterms:modified>
</cp:coreProperties>
</file>