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6"/>
      </w:tblGrid>
      <w:tr w:rsidR="004105C1" w:rsidRPr="008A4065" w:rsidTr="006837F5">
        <w:trPr>
          <w:tblCellSpacing w:w="0" w:type="dxa"/>
        </w:trPr>
        <w:tc>
          <w:tcPr>
            <w:tcW w:w="5000" w:type="pct"/>
          </w:tcPr>
          <w:p w:rsidR="00A301CB" w:rsidRPr="00E3159E" w:rsidRDefault="00A301CB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A301CB" w:rsidRPr="00E3159E" w:rsidRDefault="00A301CB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ОРЛОВСКАЯ ОБЛАСТЬ СВЕРДЛОВСКИЙ РАЙОН</w:t>
            </w:r>
          </w:p>
          <w:p w:rsidR="00A301CB" w:rsidRPr="00E3159E" w:rsidRDefault="00A301CB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АДМИНИСТРАЦИЯ БОГОДУХОВСКОГО СЕЛЬСКОГО ПОСЕЛЕНИЯ</w:t>
            </w:r>
          </w:p>
          <w:p w:rsidR="00A301CB" w:rsidRPr="00E3159E" w:rsidRDefault="00A301CB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1CB" w:rsidRPr="00E3159E" w:rsidRDefault="00A301CB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FF7606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5092E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1CB" w:rsidRPr="00E3159E" w:rsidRDefault="00A301CB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1CB" w:rsidRPr="00E3159E" w:rsidRDefault="00FF7606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92E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95092E" w:rsidRPr="00E315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F0F1F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04D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="001F0F1F" w:rsidRPr="00E3159E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proofErr w:type="gramEnd"/>
            <w:r w:rsidR="0081104D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1CB" w:rsidRPr="00E315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E29F5" w:rsidRPr="00E31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01CB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                                  </w:t>
            </w:r>
            <w:r w:rsidR="0095092E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64E1C" w:rsidRPr="00E315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92E" w:rsidRPr="00E3159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B64E1C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9F5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1CB" w:rsidRPr="00E3159E" w:rsidRDefault="00A301CB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Богодухово</w:t>
            </w:r>
            <w:proofErr w:type="spellEnd"/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rPr>
                <w:sz w:val="28"/>
                <w:szCs w:val="28"/>
              </w:rPr>
            </w:pPr>
          </w:p>
          <w:p w:rsidR="001F0F1F" w:rsidRPr="00E3159E" w:rsidRDefault="004105C1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  <w:bookmarkStart w:id="0" w:name="_GoBack"/>
            <w:r w:rsidRPr="00E3159E">
              <w:rPr>
                <w:bCs/>
                <w:sz w:val="28"/>
                <w:szCs w:val="28"/>
              </w:rPr>
              <w:t xml:space="preserve">Об утверждении муниципальной </w:t>
            </w:r>
            <w:r w:rsidR="00B13599" w:rsidRPr="00E3159E">
              <w:rPr>
                <w:bCs/>
                <w:sz w:val="28"/>
                <w:szCs w:val="28"/>
              </w:rPr>
              <w:t>п</w:t>
            </w:r>
            <w:r w:rsidRPr="00E3159E">
              <w:rPr>
                <w:bCs/>
                <w:sz w:val="28"/>
                <w:szCs w:val="28"/>
              </w:rPr>
              <w:t>рограммы</w:t>
            </w:r>
          </w:p>
          <w:p w:rsidR="001F0F1F" w:rsidRPr="00E3159E" w:rsidRDefault="004105C1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  <w:r w:rsidRPr="00E3159E">
              <w:rPr>
                <w:bCs/>
                <w:sz w:val="28"/>
                <w:szCs w:val="28"/>
              </w:rPr>
              <w:t xml:space="preserve">«Благоустройство </w:t>
            </w:r>
            <w:proofErr w:type="gramStart"/>
            <w:r w:rsidRPr="00E3159E">
              <w:rPr>
                <w:bCs/>
                <w:sz w:val="28"/>
                <w:szCs w:val="28"/>
              </w:rPr>
              <w:t xml:space="preserve">территорий </w:t>
            </w:r>
            <w:r w:rsidR="001F0F1F" w:rsidRPr="00E3159E">
              <w:rPr>
                <w:bCs/>
                <w:sz w:val="28"/>
                <w:szCs w:val="28"/>
              </w:rPr>
              <w:t xml:space="preserve"> </w:t>
            </w:r>
            <w:r w:rsidRPr="00E3159E">
              <w:rPr>
                <w:bCs/>
                <w:sz w:val="28"/>
                <w:szCs w:val="28"/>
              </w:rPr>
              <w:t>насе</w:t>
            </w:r>
            <w:r w:rsidR="008A4065" w:rsidRPr="00E3159E">
              <w:rPr>
                <w:bCs/>
                <w:sz w:val="28"/>
                <w:szCs w:val="28"/>
              </w:rPr>
              <w:t>лённых</w:t>
            </w:r>
            <w:proofErr w:type="gramEnd"/>
            <w:r w:rsidR="008A4065" w:rsidRPr="00E3159E">
              <w:rPr>
                <w:bCs/>
                <w:sz w:val="28"/>
                <w:szCs w:val="28"/>
              </w:rPr>
              <w:t xml:space="preserve"> пунктов</w:t>
            </w:r>
          </w:p>
          <w:p w:rsidR="00B13599" w:rsidRPr="00E3159E" w:rsidRDefault="008A4065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  <w:r w:rsidRPr="00E3159E">
              <w:rPr>
                <w:bCs/>
                <w:sz w:val="28"/>
                <w:szCs w:val="28"/>
              </w:rPr>
              <w:t>Богодуховского</w:t>
            </w:r>
            <w:r w:rsidR="001F0F1F" w:rsidRPr="00E3159E">
              <w:rPr>
                <w:bCs/>
                <w:sz w:val="28"/>
                <w:szCs w:val="28"/>
              </w:rPr>
              <w:t xml:space="preserve"> </w:t>
            </w:r>
            <w:r w:rsidR="004105C1" w:rsidRPr="00E3159E">
              <w:rPr>
                <w:bCs/>
                <w:sz w:val="28"/>
                <w:szCs w:val="28"/>
              </w:rPr>
              <w:t xml:space="preserve">сельского </w:t>
            </w:r>
            <w:proofErr w:type="gramStart"/>
            <w:r w:rsidR="004105C1" w:rsidRPr="00E3159E">
              <w:rPr>
                <w:bCs/>
                <w:sz w:val="28"/>
                <w:szCs w:val="28"/>
              </w:rPr>
              <w:t xml:space="preserve">поселения  </w:t>
            </w:r>
            <w:r w:rsidR="00B13599" w:rsidRPr="00E3159E">
              <w:rPr>
                <w:bCs/>
                <w:sz w:val="28"/>
                <w:szCs w:val="28"/>
              </w:rPr>
              <w:t>Свердловского</w:t>
            </w:r>
            <w:proofErr w:type="gramEnd"/>
          </w:p>
          <w:p w:rsidR="004105C1" w:rsidRPr="00E3159E" w:rsidRDefault="00B13599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Cs/>
                <w:sz w:val="28"/>
                <w:szCs w:val="28"/>
              </w:rPr>
            </w:pPr>
            <w:r w:rsidRPr="00E3159E">
              <w:rPr>
                <w:bCs/>
                <w:sz w:val="28"/>
                <w:szCs w:val="28"/>
              </w:rPr>
              <w:t xml:space="preserve">района Орловской области </w:t>
            </w:r>
            <w:r w:rsidR="004105C1" w:rsidRPr="00E3159E">
              <w:rPr>
                <w:bCs/>
                <w:sz w:val="28"/>
                <w:szCs w:val="28"/>
              </w:rPr>
              <w:t>на 20</w:t>
            </w:r>
            <w:r w:rsidR="00FF7606" w:rsidRPr="00E3159E">
              <w:rPr>
                <w:bCs/>
                <w:sz w:val="28"/>
                <w:szCs w:val="28"/>
              </w:rPr>
              <w:t>26</w:t>
            </w:r>
            <w:r w:rsidRPr="00E3159E">
              <w:rPr>
                <w:bCs/>
                <w:sz w:val="28"/>
                <w:szCs w:val="28"/>
              </w:rPr>
              <w:t>–</w:t>
            </w:r>
            <w:r w:rsidR="004105C1" w:rsidRPr="00E3159E">
              <w:rPr>
                <w:bCs/>
                <w:sz w:val="28"/>
                <w:szCs w:val="28"/>
              </w:rPr>
              <w:t xml:space="preserve"> 20</w:t>
            </w:r>
            <w:r w:rsidR="0095092E" w:rsidRPr="00E3159E">
              <w:rPr>
                <w:bCs/>
                <w:sz w:val="28"/>
                <w:szCs w:val="28"/>
              </w:rPr>
              <w:t>30</w:t>
            </w:r>
            <w:r w:rsidR="004105C1" w:rsidRPr="00E3159E">
              <w:rPr>
                <w:bCs/>
                <w:sz w:val="28"/>
                <w:szCs w:val="28"/>
              </w:rPr>
              <w:t>годы»</w:t>
            </w:r>
          </w:p>
          <w:bookmarkEnd w:id="0"/>
          <w:p w:rsidR="00B13599" w:rsidRPr="00E3159E" w:rsidRDefault="00B13599" w:rsidP="0026313F">
            <w:pPr>
              <w:pStyle w:val="a3"/>
              <w:spacing w:before="0" w:beforeAutospacing="0" w:after="0" w:afterAutospacing="0"/>
              <w:contextualSpacing/>
              <w:mirrorIndents/>
              <w:rPr>
                <w:bCs/>
                <w:sz w:val="28"/>
                <w:szCs w:val="28"/>
              </w:rPr>
            </w:pPr>
          </w:p>
          <w:p w:rsidR="004105C1" w:rsidRPr="00E3159E" w:rsidRDefault="004105C1" w:rsidP="001F0F1F">
            <w:pPr>
              <w:pStyle w:val="a3"/>
              <w:spacing w:before="0" w:beforeAutospacing="0" w:after="0" w:afterAutospacing="0"/>
              <w:ind w:right="227" w:firstLine="902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В соответств</w:t>
            </w:r>
            <w:r w:rsidR="00FF7606" w:rsidRPr="00E3159E">
              <w:rPr>
                <w:sz w:val="28"/>
                <w:szCs w:val="28"/>
              </w:rPr>
              <w:t>ии с Федеральным законом от 0</w:t>
            </w:r>
            <w:r w:rsidR="00044616" w:rsidRPr="00E3159E">
              <w:rPr>
                <w:sz w:val="28"/>
                <w:szCs w:val="28"/>
              </w:rPr>
              <w:t>6.</w:t>
            </w:r>
            <w:r w:rsidRPr="00E3159E">
              <w:rPr>
                <w:sz w:val="28"/>
                <w:szCs w:val="28"/>
              </w:rPr>
              <w:t xml:space="preserve">10.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3159E">
                <w:rPr>
                  <w:sz w:val="28"/>
                  <w:szCs w:val="28"/>
                </w:rPr>
                <w:t>2003 г</w:t>
              </w:r>
            </w:smartTag>
            <w:r w:rsidRPr="00E3159E">
              <w:rPr>
                <w:sz w:val="28"/>
                <w:szCs w:val="28"/>
              </w:rPr>
              <w:t xml:space="preserve">. № 131-ФЗ «Об общих принципах организации местного самоуправления в Российской Федерации», в целях </w:t>
            </w:r>
            <w:r w:rsidR="0095092E" w:rsidRPr="00E3159E">
              <w:rPr>
                <w:sz w:val="28"/>
                <w:szCs w:val="28"/>
              </w:rPr>
              <w:t xml:space="preserve"> </w:t>
            </w:r>
            <w:r w:rsidRPr="00E3159E">
              <w:rPr>
                <w:sz w:val="28"/>
                <w:szCs w:val="28"/>
              </w:rPr>
              <w:t xml:space="preserve"> содержания </w:t>
            </w:r>
            <w:r w:rsidR="0095092E" w:rsidRPr="00E3159E">
              <w:rPr>
                <w:sz w:val="28"/>
                <w:szCs w:val="28"/>
              </w:rPr>
              <w:t xml:space="preserve">в порядке </w:t>
            </w:r>
            <w:r w:rsidRPr="00E3159E">
              <w:rPr>
                <w:sz w:val="28"/>
                <w:szCs w:val="28"/>
              </w:rPr>
              <w:t>территори</w:t>
            </w:r>
            <w:r w:rsidR="0095092E" w:rsidRPr="00E3159E">
              <w:rPr>
                <w:sz w:val="28"/>
                <w:szCs w:val="28"/>
              </w:rPr>
              <w:t>й населенных пунктов сельского поселения</w:t>
            </w:r>
            <w:r w:rsidRPr="00E3159E">
              <w:rPr>
                <w:sz w:val="28"/>
                <w:szCs w:val="28"/>
              </w:rPr>
              <w:t xml:space="preserve"> и осуществления мероприятий по </w:t>
            </w:r>
            <w:proofErr w:type="gramStart"/>
            <w:r w:rsidRPr="00E3159E">
              <w:rPr>
                <w:sz w:val="28"/>
                <w:szCs w:val="28"/>
              </w:rPr>
              <w:t>благоустройству,  повышения</w:t>
            </w:r>
            <w:proofErr w:type="gramEnd"/>
            <w:r w:rsidRPr="00E3159E">
              <w:rPr>
                <w:sz w:val="28"/>
                <w:szCs w:val="28"/>
              </w:rPr>
              <w:t xml:space="preserve"> ответственности физических и юридических лиц за соблюдением чистоты и порядка, </w:t>
            </w:r>
            <w:r w:rsidR="005E29F5" w:rsidRPr="00E3159E">
              <w:rPr>
                <w:sz w:val="28"/>
                <w:szCs w:val="28"/>
              </w:rPr>
              <w:t>администрация Богодуховского сельского поселения</w:t>
            </w:r>
            <w:r w:rsidR="0095092E" w:rsidRPr="00E3159E">
              <w:rPr>
                <w:sz w:val="28"/>
                <w:szCs w:val="28"/>
              </w:rPr>
              <w:t xml:space="preserve"> Свердловского района Орловской области ПОСТАНОВЛЯЕТ: </w:t>
            </w:r>
            <w:r w:rsidR="005E29F5" w:rsidRPr="00E3159E">
              <w:rPr>
                <w:sz w:val="28"/>
                <w:szCs w:val="28"/>
              </w:rPr>
              <w:t xml:space="preserve"> </w:t>
            </w:r>
            <w:r w:rsidR="001F0F1F" w:rsidRPr="00E3159E">
              <w:rPr>
                <w:sz w:val="28"/>
                <w:szCs w:val="28"/>
              </w:rPr>
              <w:t xml:space="preserve"> </w:t>
            </w:r>
            <w:r w:rsidR="0095092E" w:rsidRPr="00E3159E">
              <w:rPr>
                <w:sz w:val="28"/>
                <w:szCs w:val="28"/>
              </w:rPr>
              <w:t xml:space="preserve"> </w:t>
            </w:r>
          </w:p>
          <w:p w:rsidR="004105C1" w:rsidRPr="00E3159E" w:rsidRDefault="00B70F5E" w:rsidP="0026313F">
            <w:pPr>
              <w:pStyle w:val="a3"/>
              <w:spacing w:before="0" w:beforeAutospacing="0" w:after="0" w:afterAutospacing="0"/>
              <w:ind w:right="227" w:firstLine="902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1.Утвердить</w:t>
            </w:r>
            <w:r w:rsidR="005048D4" w:rsidRPr="00E3159E">
              <w:rPr>
                <w:sz w:val="28"/>
                <w:szCs w:val="28"/>
              </w:rPr>
              <w:t xml:space="preserve"> </w:t>
            </w:r>
            <w:r w:rsidRPr="00E3159E">
              <w:rPr>
                <w:sz w:val="28"/>
                <w:szCs w:val="28"/>
              </w:rPr>
              <w:t xml:space="preserve">муниципальную </w:t>
            </w:r>
            <w:r w:rsidR="004105C1" w:rsidRPr="00E3159E">
              <w:rPr>
                <w:sz w:val="28"/>
                <w:szCs w:val="28"/>
              </w:rPr>
              <w:t xml:space="preserve">программу «Благоустройство территорий населённых пунктов </w:t>
            </w:r>
            <w:r w:rsidR="008A4065" w:rsidRPr="00E3159E">
              <w:rPr>
                <w:sz w:val="28"/>
                <w:szCs w:val="28"/>
              </w:rPr>
              <w:t xml:space="preserve">Богодуховского </w:t>
            </w:r>
            <w:r w:rsidR="004105C1" w:rsidRPr="00E3159E">
              <w:rPr>
                <w:sz w:val="28"/>
                <w:szCs w:val="28"/>
              </w:rPr>
              <w:t xml:space="preserve">сельского поселения </w:t>
            </w:r>
            <w:r w:rsidR="00B13599" w:rsidRPr="00E3159E">
              <w:rPr>
                <w:sz w:val="28"/>
                <w:szCs w:val="28"/>
              </w:rPr>
              <w:t>Свердловского района Орловской области</w:t>
            </w:r>
            <w:r w:rsidR="00D67B00" w:rsidRPr="00E3159E">
              <w:rPr>
                <w:sz w:val="28"/>
                <w:szCs w:val="28"/>
              </w:rPr>
              <w:t xml:space="preserve"> </w:t>
            </w:r>
            <w:r w:rsidR="004105C1" w:rsidRPr="00E3159E">
              <w:rPr>
                <w:sz w:val="28"/>
                <w:szCs w:val="28"/>
              </w:rPr>
              <w:t>на период 20</w:t>
            </w:r>
            <w:r w:rsidR="00FF7606" w:rsidRPr="00E3159E">
              <w:rPr>
                <w:sz w:val="28"/>
                <w:szCs w:val="28"/>
              </w:rPr>
              <w:t>26 - 2030</w:t>
            </w:r>
            <w:r w:rsidR="004105C1" w:rsidRPr="00E3159E">
              <w:rPr>
                <w:sz w:val="28"/>
                <w:szCs w:val="28"/>
              </w:rPr>
              <w:t xml:space="preserve"> годы» согласно приложению. 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right="227" w:firstLine="902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2. Финансирование Программы, начиная с 20</w:t>
            </w:r>
            <w:r w:rsidR="00FF7606" w:rsidRPr="00E3159E">
              <w:rPr>
                <w:sz w:val="28"/>
                <w:szCs w:val="28"/>
              </w:rPr>
              <w:t>26</w:t>
            </w:r>
            <w:r w:rsidRPr="00E3159E">
              <w:rPr>
                <w:sz w:val="28"/>
                <w:szCs w:val="28"/>
              </w:rPr>
              <w:t xml:space="preserve"> года, осуществлять в пределах средств, предусмотренных в бюджете </w:t>
            </w:r>
            <w:r w:rsidR="008A4065" w:rsidRPr="00E3159E">
              <w:rPr>
                <w:sz w:val="28"/>
                <w:szCs w:val="28"/>
              </w:rPr>
              <w:t xml:space="preserve">Богодуховского </w:t>
            </w:r>
            <w:r w:rsidRPr="00E3159E">
              <w:rPr>
                <w:sz w:val="28"/>
                <w:szCs w:val="28"/>
              </w:rPr>
              <w:t>сельского поселения</w:t>
            </w:r>
            <w:r w:rsidR="00B13599" w:rsidRPr="00E3159E">
              <w:rPr>
                <w:sz w:val="28"/>
                <w:szCs w:val="28"/>
              </w:rPr>
              <w:t xml:space="preserve"> Свердловского района Орловской области</w:t>
            </w:r>
            <w:r w:rsidRPr="00E3159E">
              <w:rPr>
                <w:sz w:val="28"/>
                <w:szCs w:val="28"/>
              </w:rPr>
              <w:t xml:space="preserve"> на соответствующий финансовый год.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right="227" w:firstLine="902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3. Настоящее постановление вступает в силу с 01.01.20</w:t>
            </w:r>
            <w:r w:rsidR="00FF7606" w:rsidRPr="00E3159E">
              <w:rPr>
                <w:sz w:val="28"/>
                <w:szCs w:val="28"/>
              </w:rPr>
              <w:t xml:space="preserve">26 </w:t>
            </w:r>
            <w:r w:rsidRPr="00E3159E">
              <w:rPr>
                <w:sz w:val="28"/>
                <w:szCs w:val="28"/>
              </w:rPr>
              <w:t xml:space="preserve">года и подлежит размещению на официальном сайте Администрации </w:t>
            </w:r>
            <w:r w:rsidR="008A4065" w:rsidRPr="00E3159E">
              <w:rPr>
                <w:sz w:val="28"/>
                <w:szCs w:val="28"/>
              </w:rPr>
              <w:t xml:space="preserve">Богодуховского </w:t>
            </w:r>
            <w:r w:rsidRPr="00E3159E">
              <w:rPr>
                <w:sz w:val="28"/>
                <w:szCs w:val="28"/>
              </w:rPr>
              <w:t>сельского поселения Свердловского района</w:t>
            </w:r>
            <w:r w:rsidR="00B13599" w:rsidRPr="00E3159E">
              <w:rPr>
                <w:sz w:val="28"/>
                <w:szCs w:val="28"/>
              </w:rPr>
              <w:t xml:space="preserve"> Орловской области</w:t>
            </w:r>
            <w:r w:rsidRPr="00E3159E">
              <w:rPr>
                <w:sz w:val="28"/>
                <w:szCs w:val="28"/>
              </w:rPr>
              <w:t>.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1F0F1F" w:rsidRPr="00E3159E" w:rsidRDefault="001F0F1F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1F0F1F" w:rsidRPr="00E3159E" w:rsidRDefault="001F0F1F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4105C1" w:rsidRPr="00E3159E" w:rsidRDefault="008A4065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Глава Богодуховского</w:t>
            </w:r>
            <w:r w:rsidR="004105C1" w:rsidRPr="00E3159E">
              <w:rPr>
                <w:sz w:val="28"/>
                <w:szCs w:val="28"/>
              </w:rPr>
              <w:t xml:space="preserve">                                  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сельского поселения</w:t>
            </w:r>
            <w:r w:rsidR="008A4065" w:rsidRPr="00E3159E"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FF7606" w:rsidRPr="00E3159E">
              <w:rPr>
                <w:sz w:val="28"/>
                <w:szCs w:val="28"/>
              </w:rPr>
              <w:t>О.Ю. Кузьменко</w:t>
            </w:r>
          </w:p>
          <w:p w:rsidR="005E29F5" w:rsidRPr="00E3159E" w:rsidRDefault="005E29F5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5E29F5" w:rsidRPr="00E3159E" w:rsidRDefault="005E29F5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5E29F5" w:rsidRPr="00E3159E" w:rsidRDefault="005E29F5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6837F5" w:rsidRPr="00E3159E" w:rsidRDefault="006837F5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6837F5" w:rsidRPr="00E3159E" w:rsidRDefault="006837F5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95092E" w:rsidRPr="00E3159E" w:rsidRDefault="0095092E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6837F5" w:rsidRPr="00E3159E" w:rsidRDefault="006837F5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390BBC" w:rsidRPr="00E3159E" w:rsidRDefault="004105C1" w:rsidP="0026313F">
            <w:pPr>
              <w:pStyle w:val="a3"/>
              <w:spacing w:beforeAutospacing="0" w:after="0" w:afterAutospacing="0"/>
              <w:ind w:left="4859"/>
              <w:contextualSpacing/>
              <w:mirrorIndents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lastRenderedPageBreak/>
              <w:t xml:space="preserve">                 </w:t>
            </w:r>
          </w:p>
          <w:p w:rsidR="00D67B00" w:rsidRPr="00E3159E" w:rsidRDefault="001F0F1F" w:rsidP="00390BBC">
            <w:pPr>
              <w:pStyle w:val="a3"/>
              <w:spacing w:beforeAutospacing="0" w:after="0" w:afterAutospacing="0"/>
              <w:ind w:left="4859"/>
              <w:contextualSpacing/>
              <w:mirrorIndents/>
              <w:jc w:val="right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Приложение</w:t>
            </w:r>
          </w:p>
          <w:p w:rsidR="004105C1" w:rsidRPr="00E3159E" w:rsidRDefault="004105C1" w:rsidP="00390BBC">
            <w:pPr>
              <w:pStyle w:val="a3"/>
              <w:spacing w:before="0" w:beforeAutospacing="0" w:after="0" w:afterAutospacing="0"/>
              <w:ind w:left="4859"/>
              <w:contextualSpacing/>
              <w:mirrorIndents/>
              <w:jc w:val="right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к постановлению администрации</w:t>
            </w:r>
          </w:p>
          <w:p w:rsidR="004105C1" w:rsidRPr="00E3159E" w:rsidRDefault="004105C1" w:rsidP="00390BBC">
            <w:pPr>
              <w:pStyle w:val="a3"/>
              <w:spacing w:before="0" w:beforeAutospacing="0" w:after="0" w:afterAutospacing="0"/>
              <w:contextualSpacing/>
              <w:mirrorIndents/>
              <w:jc w:val="right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8505A4" w:rsidRPr="00E3159E">
              <w:rPr>
                <w:sz w:val="28"/>
                <w:szCs w:val="28"/>
              </w:rPr>
              <w:t xml:space="preserve">Богодуховского </w:t>
            </w:r>
            <w:r w:rsidRPr="00E3159E">
              <w:rPr>
                <w:sz w:val="28"/>
                <w:szCs w:val="28"/>
              </w:rPr>
              <w:t>сельского поселения</w:t>
            </w:r>
          </w:p>
          <w:p w:rsidR="00884F24" w:rsidRPr="00E3159E" w:rsidRDefault="00884F24" w:rsidP="00884F24">
            <w:pPr>
              <w:pStyle w:val="a3"/>
              <w:spacing w:before="0" w:beforeAutospacing="0" w:after="0" w:afterAutospacing="0"/>
              <w:ind w:left="4859"/>
              <w:contextualSpacing/>
              <w:mirrorIndents/>
              <w:jc w:val="right"/>
              <w:rPr>
                <w:sz w:val="28"/>
                <w:szCs w:val="28"/>
              </w:rPr>
            </w:pPr>
            <w:proofErr w:type="gramStart"/>
            <w:r w:rsidRPr="00E3159E">
              <w:rPr>
                <w:sz w:val="28"/>
                <w:szCs w:val="28"/>
              </w:rPr>
              <w:t xml:space="preserve">от </w:t>
            </w:r>
            <w:r w:rsidR="001F0F1F" w:rsidRPr="00E3159E">
              <w:rPr>
                <w:sz w:val="28"/>
                <w:szCs w:val="28"/>
              </w:rPr>
              <w:t xml:space="preserve"> </w:t>
            </w:r>
            <w:r w:rsidR="0095092E" w:rsidRPr="00E3159E">
              <w:rPr>
                <w:sz w:val="28"/>
                <w:szCs w:val="28"/>
              </w:rPr>
              <w:t>25</w:t>
            </w:r>
            <w:proofErr w:type="gramEnd"/>
            <w:r w:rsidR="0095092E" w:rsidRPr="00E3159E">
              <w:rPr>
                <w:sz w:val="28"/>
                <w:szCs w:val="28"/>
              </w:rPr>
              <w:t xml:space="preserve"> декабря </w:t>
            </w:r>
            <w:r w:rsidR="008505A4" w:rsidRPr="00E3159E">
              <w:rPr>
                <w:sz w:val="28"/>
                <w:szCs w:val="28"/>
              </w:rPr>
              <w:t>20</w:t>
            </w:r>
            <w:r w:rsidR="00FF7606" w:rsidRPr="00E3159E">
              <w:rPr>
                <w:sz w:val="28"/>
                <w:szCs w:val="28"/>
              </w:rPr>
              <w:t>25</w:t>
            </w:r>
            <w:r w:rsidR="001F0F1F" w:rsidRPr="00E3159E">
              <w:rPr>
                <w:sz w:val="28"/>
                <w:szCs w:val="28"/>
              </w:rPr>
              <w:t xml:space="preserve">г. </w:t>
            </w:r>
            <w:r w:rsidRPr="00E3159E">
              <w:rPr>
                <w:sz w:val="28"/>
                <w:szCs w:val="28"/>
              </w:rPr>
              <w:t>№</w:t>
            </w:r>
            <w:r w:rsidR="0095092E" w:rsidRPr="00E3159E">
              <w:rPr>
                <w:sz w:val="28"/>
                <w:szCs w:val="28"/>
              </w:rPr>
              <w:t>67</w:t>
            </w:r>
            <w:r w:rsidR="00FF7606" w:rsidRPr="00E3159E">
              <w:rPr>
                <w:sz w:val="28"/>
                <w:szCs w:val="28"/>
              </w:rPr>
              <w:t xml:space="preserve"> </w:t>
            </w:r>
            <w:r w:rsidR="006837F5" w:rsidRPr="00E3159E">
              <w:rPr>
                <w:sz w:val="28"/>
                <w:szCs w:val="28"/>
              </w:rPr>
              <w:t xml:space="preserve"> </w:t>
            </w:r>
          </w:p>
          <w:p w:rsidR="00884F24" w:rsidRPr="00E3159E" w:rsidRDefault="00884F24" w:rsidP="00884F24">
            <w:pPr>
              <w:pStyle w:val="a3"/>
              <w:spacing w:before="0" w:beforeAutospacing="0" w:after="0" w:afterAutospacing="0"/>
              <w:ind w:left="4859"/>
              <w:contextualSpacing/>
              <w:mirrorIndents/>
              <w:jc w:val="center"/>
              <w:rPr>
                <w:sz w:val="28"/>
                <w:szCs w:val="28"/>
              </w:rPr>
            </w:pPr>
          </w:p>
          <w:p w:rsidR="004105C1" w:rsidRPr="00E3159E" w:rsidRDefault="004105C1" w:rsidP="00884F24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E3159E">
              <w:rPr>
                <w:b/>
                <w:bCs/>
                <w:sz w:val="28"/>
                <w:szCs w:val="28"/>
              </w:rPr>
              <w:t>Муниципальная программа</w:t>
            </w:r>
          </w:p>
          <w:p w:rsidR="004105C1" w:rsidRPr="00E3159E" w:rsidRDefault="004105C1" w:rsidP="00884F24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E3159E">
              <w:rPr>
                <w:b/>
                <w:bCs/>
                <w:sz w:val="28"/>
                <w:szCs w:val="28"/>
              </w:rPr>
              <w:t xml:space="preserve">"Благоустройство территорий населённых пунктов </w:t>
            </w:r>
            <w:r w:rsidR="008505A4" w:rsidRPr="00E3159E">
              <w:rPr>
                <w:b/>
                <w:bCs/>
                <w:sz w:val="28"/>
                <w:szCs w:val="28"/>
              </w:rPr>
              <w:t xml:space="preserve">Богодуховского </w:t>
            </w:r>
            <w:r w:rsidRPr="00E3159E">
              <w:rPr>
                <w:b/>
                <w:bCs/>
                <w:sz w:val="28"/>
                <w:szCs w:val="28"/>
              </w:rPr>
              <w:t>сельского поселения</w:t>
            </w:r>
            <w:r w:rsidR="00B13599" w:rsidRPr="00E3159E">
              <w:rPr>
                <w:b/>
                <w:bCs/>
                <w:sz w:val="28"/>
                <w:szCs w:val="28"/>
              </w:rPr>
              <w:t xml:space="preserve"> Свердловского района Орловской области</w:t>
            </w:r>
          </w:p>
          <w:p w:rsidR="004105C1" w:rsidRPr="00E3159E" w:rsidRDefault="004105C1" w:rsidP="00884F24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E3159E">
              <w:rPr>
                <w:b/>
                <w:bCs/>
                <w:sz w:val="28"/>
                <w:szCs w:val="28"/>
              </w:rPr>
              <w:t>на 20</w:t>
            </w:r>
            <w:r w:rsidR="00FF7606" w:rsidRPr="00E3159E">
              <w:rPr>
                <w:b/>
                <w:bCs/>
                <w:sz w:val="28"/>
                <w:szCs w:val="28"/>
              </w:rPr>
              <w:t>26 - 2030</w:t>
            </w:r>
            <w:r w:rsidRPr="00E3159E">
              <w:rPr>
                <w:b/>
                <w:bCs/>
                <w:sz w:val="28"/>
                <w:szCs w:val="28"/>
              </w:rPr>
              <w:t xml:space="preserve"> годы"</w:t>
            </w:r>
          </w:p>
          <w:p w:rsidR="004105C1" w:rsidRPr="00E3159E" w:rsidRDefault="004105C1" w:rsidP="006837F5">
            <w:pPr>
              <w:pStyle w:val="a3"/>
              <w:spacing w:before="0" w:beforeAutospacing="0" w:after="0" w:afterAutospacing="0"/>
              <w:contextualSpacing/>
              <w:mirrorIndents/>
              <w:rPr>
                <w:sz w:val="28"/>
                <w:szCs w:val="28"/>
              </w:rPr>
            </w:pP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  Паспорт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Муниципальной программы</w:t>
            </w:r>
          </w:p>
          <w:p w:rsidR="00B13599" w:rsidRPr="00E3159E" w:rsidRDefault="004105C1" w:rsidP="0026313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 xml:space="preserve">«Благоустройство территорий населённых пунктов </w:t>
            </w:r>
            <w:r w:rsidR="008505A4" w:rsidRPr="00E3159E">
              <w:rPr>
                <w:b/>
                <w:sz w:val="28"/>
                <w:szCs w:val="28"/>
              </w:rPr>
              <w:t xml:space="preserve">Богодуховского </w:t>
            </w:r>
            <w:r w:rsidRPr="00E3159E">
              <w:rPr>
                <w:b/>
                <w:sz w:val="28"/>
                <w:szCs w:val="28"/>
              </w:rPr>
              <w:t>сельского поселения</w:t>
            </w:r>
            <w:r w:rsidR="00B13599" w:rsidRPr="00E3159E">
              <w:rPr>
                <w:b/>
                <w:sz w:val="28"/>
                <w:szCs w:val="28"/>
              </w:rPr>
              <w:t xml:space="preserve"> Свердловского района Орловской области</w:t>
            </w:r>
          </w:p>
          <w:p w:rsidR="00BD640E" w:rsidRPr="00E3159E" w:rsidRDefault="004105C1" w:rsidP="001F0F1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 xml:space="preserve"> на период 2</w:t>
            </w:r>
            <w:r w:rsidR="00FF7606" w:rsidRPr="00E3159E">
              <w:rPr>
                <w:b/>
                <w:sz w:val="28"/>
                <w:szCs w:val="28"/>
              </w:rPr>
              <w:t>026 - 2030</w:t>
            </w:r>
            <w:r w:rsidRPr="00E3159E">
              <w:rPr>
                <w:b/>
                <w:sz w:val="28"/>
                <w:szCs w:val="28"/>
              </w:rPr>
              <w:t xml:space="preserve"> годы»</w:t>
            </w:r>
          </w:p>
          <w:tbl>
            <w:tblPr>
              <w:tblW w:w="9352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383"/>
            </w:tblGrid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1F0F1F">
                  <w:pPr>
                    <w:pStyle w:val="a3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Муниципальная программа «Благоустройство территорий населённых пунктов </w:t>
                  </w:r>
                  <w:r w:rsidR="008505A4" w:rsidRPr="00E3159E">
                    <w:rPr>
                      <w:sz w:val="26"/>
                      <w:szCs w:val="28"/>
                    </w:rPr>
                    <w:t xml:space="preserve">Богодуховского </w:t>
                  </w:r>
                  <w:r w:rsidRPr="00E3159E">
                    <w:rPr>
                      <w:sz w:val="26"/>
                      <w:szCs w:val="28"/>
                    </w:rPr>
                    <w:t>сельского поселения</w:t>
                  </w:r>
                  <w:r w:rsidR="00B13599" w:rsidRPr="00E3159E">
                    <w:rPr>
                      <w:sz w:val="26"/>
                      <w:szCs w:val="28"/>
                    </w:rPr>
                    <w:t xml:space="preserve"> Свердловского района Орловская область</w:t>
                  </w:r>
                  <w:r w:rsidRPr="00E3159E">
                    <w:rPr>
                      <w:sz w:val="26"/>
                      <w:szCs w:val="28"/>
                    </w:rPr>
                    <w:t xml:space="preserve"> на период 20</w:t>
                  </w:r>
                  <w:r w:rsidR="00FF7606" w:rsidRPr="00E3159E">
                    <w:rPr>
                      <w:sz w:val="26"/>
                      <w:szCs w:val="28"/>
                    </w:rPr>
                    <w:t>26 - 2030</w:t>
                  </w:r>
                  <w:r w:rsidRPr="00E3159E">
                    <w:rPr>
                      <w:sz w:val="26"/>
                      <w:szCs w:val="28"/>
                    </w:rPr>
                    <w:t xml:space="preserve"> годы» (далее в тексте - Программа)</w:t>
                  </w:r>
                </w:p>
              </w:tc>
            </w:tr>
            <w:tr w:rsidR="004105C1" w:rsidRPr="00E3159E" w:rsidTr="006837F5">
              <w:trPr>
                <w:trHeight w:val="360"/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Основание для разработки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390BBC">
                  <w:pPr>
                    <w:pStyle w:val="a3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Бюджетный кодекс Российской Федерации, Федеральный закон от 6 сентября 2003 года N 131-ФЗ «Об общих принципах организации местного самоуправления в Российской Федерации»; Устав </w:t>
                  </w:r>
                  <w:r w:rsidR="008505A4" w:rsidRPr="00E3159E">
                    <w:rPr>
                      <w:sz w:val="26"/>
                      <w:szCs w:val="28"/>
                    </w:rPr>
                    <w:t xml:space="preserve">Богодуховского </w:t>
                  </w:r>
                  <w:r w:rsidRPr="00E3159E">
                    <w:rPr>
                      <w:sz w:val="26"/>
                      <w:szCs w:val="28"/>
                    </w:rPr>
                    <w:t xml:space="preserve">сельского поселения; Постановление администрации сельского поселения от </w:t>
                  </w:r>
                  <w:r w:rsidR="00390BBC" w:rsidRPr="00E3159E">
                    <w:rPr>
                      <w:sz w:val="26"/>
                      <w:szCs w:val="28"/>
                    </w:rPr>
                    <w:t>30.04</w:t>
                  </w:r>
                  <w:r w:rsidR="005D4316" w:rsidRPr="00E3159E">
                    <w:rPr>
                      <w:sz w:val="26"/>
                      <w:szCs w:val="28"/>
                    </w:rPr>
                    <w:t>.2014г. №23</w:t>
                  </w:r>
                  <w:r w:rsidRPr="00E3159E">
                    <w:rPr>
                      <w:sz w:val="26"/>
                      <w:szCs w:val="28"/>
                    </w:rPr>
                    <w:t xml:space="preserve"> «Об утверждении порядка разработки, реализации и оценки эффективности муниципальных программ </w:t>
                  </w:r>
                  <w:r w:rsidR="00390BBC" w:rsidRPr="00E3159E">
                    <w:rPr>
                      <w:sz w:val="26"/>
                      <w:szCs w:val="28"/>
                    </w:rPr>
                    <w:t xml:space="preserve">Богодуховского </w:t>
                  </w:r>
                  <w:r w:rsidRPr="00E3159E">
                    <w:rPr>
                      <w:sz w:val="26"/>
                      <w:szCs w:val="28"/>
                    </w:rPr>
                    <w:t>сельского поселения»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Руководитель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8505A4" w:rsidP="0026313F">
                  <w:pPr>
                    <w:pStyle w:val="a3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Администрация Богодуховского</w:t>
                  </w:r>
                  <w:r w:rsidR="004105C1" w:rsidRPr="00E3159E">
                    <w:rPr>
                      <w:sz w:val="26"/>
                      <w:szCs w:val="28"/>
                    </w:rPr>
                    <w:t xml:space="preserve"> сельского поселения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Основной разработчик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Администрация </w:t>
                  </w:r>
                  <w:r w:rsidR="008505A4" w:rsidRPr="00E3159E">
                    <w:rPr>
                      <w:sz w:val="26"/>
                      <w:szCs w:val="28"/>
                    </w:rPr>
                    <w:t xml:space="preserve">Богодуховского </w:t>
                  </w:r>
                  <w:r w:rsidRPr="00E3159E">
                    <w:rPr>
                      <w:sz w:val="26"/>
                      <w:szCs w:val="28"/>
                    </w:rPr>
                    <w:t>сельского поселения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Цели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Совершенствование системы комплексного благо</w:t>
                  </w:r>
                  <w:r w:rsidR="001F0F1F" w:rsidRPr="00E3159E">
                    <w:rPr>
                      <w:sz w:val="26"/>
                      <w:szCs w:val="28"/>
                    </w:rPr>
                    <w:t>-</w:t>
                  </w:r>
                  <w:r w:rsidRPr="00E3159E">
                    <w:rPr>
                      <w:sz w:val="26"/>
                      <w:szCs w:val="28"/>
                    </w:rPr>
                    <w:t>устройства, осу</w:t>
                  </w:r>
                  <w:r w:rsidR="001F0F1F" w:rsidRPr="00E3159E">
                    <w:rPr>
                      <w:sz w:val="26"/>
                      <w:szCs w:val="28"/>
                    </w:rPr>
                    <w:t xml:space="preserve">ществление мероприятий по </w:t>
                  </w:r>
                  <w:proofErr w:type="spellStart"/>
                  <w:r w:rsidR="001F0F1F" w:rsidRPr="00E3159E">
                    <w:rPr>
                      <w:sz w:val="26"/>
                      <w:szCs w:val="28"/>
                    </w:rPr>
                    <w:t>поддер-</w:t>
                  </w:r>
                  <w:r w:rsidRPr="00E3159E">
                    <w:rPr>
                      <w:sz w:val="26"/>
                      <w:szCs w:val="28"/>
                    </w:rPr>
                    <w:t>жанию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порядка и санитарного состояния на </w:t>
                  </w:r>
                  <w:proofErr w:type="spellStart"/>
                  <w:r w:rsidR="001F0F1F" w:rsidRPr="00E3159E">
                    <w:rPr>
                      <w:sz w:val="26"/>
                      <w:szCs w:val="28"/>
                    </w:rPr>
                    <w:t>т</w:t>
                  </w:r>
                  <w:r w:rsidRPr="00E3159E">
                    <w:rPr>
                      <w:sz w:val="26"/>
                      <w:szCs w:val="28"/>
                    </w:rPr>
                    <w:t>еррито</w:t>
                  </w:r>
                  <w:r w:rsidR="001F0F1F" w:rsidRPr="00E3159E">
                    <w:rPr>
                      <w:sz w:val="26"/>
                      <w:szCs w:val="28"/>
                    </w:rPr>
                    <w:t>-</w:t>
                  </w:r>
                  <w:proofErr w:type="gramStart"/>
                  <w:r w:rsidRPr="00E3159E">
                    <w:rPr>
                      <w:sz w:val="26"/>
                      <w:szCs w:val="28"/>
                    </w:rPr>
                    <w:t>рии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 </w:t>
                  </w:r>
                  <w:r w:rsidR="008505A4" w:rsidRPr="00E3159E">
                    <w:rPr>
                      <w:sz w:val="26"/>
                      <w:szCs w:val="28"/>
                    </w:rPr>
                    <w:t>Богодуховского</w:t>
                  </w:r>
                  <w:proofErr w:type="gramEnd"/>
                  <w:r w:rsidR="008505A4" w:rsidRPr="00E3159E">
                    <w:rPr>
                      <w:sz w:val="26"/>
                      <w:szCs w:val="28"/>
                    </w:rPr>
                    <w:t xml:space="preserve"> </w:t>
                  </w:r>
                  <w:r w:rsidR="001F0F1F" w:rsidRPr="00E3159E">
                    <w:rPr>
                      <w:sz w:val="26"/>
                      <w:szCs w:val="28"/>
                    </w:rPr>
                    <w:t xml:space="preserve">  сельского поселения. Создание </w:t>
                  </w:r>
                  <w:r w:rsidRPr="00E3159E">
                    <w:rPr>
                      <w:sz w:val="26"/>
                      <w:szCs w:val="28"/>
                    </w:rPr>
                    <w:t>комфортных условий для деятельности и отдыха жителей поселения.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Задачи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- установление единого порядка содержания территорий;</w:t>
                  </w:r>
                </w:p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lastRenderedPageBreak/>
      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      </w:r>
                </w:p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- усиление контроля за использованием, охраной и благоустройством территорий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lastRenderedPageBreak/>
                    <w:t>Сроки реализации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5E29F5">
                  <w:pPr>
                    <w:pStyle w:val="a3"/>
                    <w:spacing w:after="0" w:afterAutospacing="0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- 20</w:t>
                  </w:r>
                  <w:r w:rsidR="00FF7606" w:rsidRPr="00E3159E">
                    <w:rPr>
                      <w:sz w:val="26"/>
                      <w:szCs w:val="28"/>
                    </w:rPr>
                    <w:t>26- 2030</w:t>
                  </w:r>
                  <w:r w:rsidRPr="00E3159E">
                    <w:rPr>
                      <w:sz w:val="26"/>
                      <w:szCs w:val="28"/>
                    </w:rPr>
                    <w:t xml:space="preserve"> годы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Перечень основных мероприятий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- благоустройство территорий;</w:t>
                  </w:r>
                </w:p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- реконструкция и ремонт ограждений, обустройство детских площадок;</w:t>
                  </w:r>
                </w:p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- обустройство подъездных путей к пожарным водоемам;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Исполнители основных мероприятий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- администрация </w:t>
                  </w:r>
                  <w:r w:rsidR="008505A4" w:rsidRPr="00E3159E">
                    <w:rPr>
                      <w:sz w:val="26"/>
                      <w:szCs w:val="28"/>
                    </w:rPr>
                    <w:t xml:space="preserve">Богодуховского </w:t>
                  </w:r>
                  <w:r w:rsidRPr="00E3159E">
                    <w:rPr>
                      <w:sz w:val="26"/>
                      <w:szCs w:val="28"/>
                    </w:rPr>
                    <w:t>сельского поселения;</w:t>
                  </w:r>
                </w:p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- руководители предприятий и организаций (по согласованию);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Объемы и источники финансирования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5E29F5">
                  <w:pPr>
                    <w:pStyle w:val="a3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общий объем финансирования на реа</w:t>
                  </w:r>
                  <w:r w:rsidR="003D68DC" w:rsidRPr="00E3159E">
                    <w:rPr>
                      <w:sz w:val="26"/>
                      <w:szCs w:val="28"/>
                    </w:rPr>
                    <w:t xml:space="preserve">лизацию Программы составляет </w:t>
                  </w:r>
                  <w:r w:rsidR="005E29F5" w:rsidRPr="00E3159E">
                    <w:rPr>
                      <w:sz w:val="26"/>
                      <w:szCs w:val="28"/>
                    </w:rPr>
                    <w:t>250,0</w:t>
                  </w:r>
                  <w:r w:rsidR="00BD2EE5" w:rsidRPr="00E3159E">
                    <w:rPr>
                      <w:sz w:val="26"/>
                      <w:szCs w:val="28"/>
                    </w:rPr>
                    <w:t xml:space="preserve"> </w:t>
                  </w:r>
                  <w:proofErr w:type="spellStart"/>
                  <w:r w:rsidR="00BD2EE5" w:rsidRPr="00E3159E">
                    <w:rPr>
                      <w:sz w:val="26"/>
                      <w:szCs w:val="28"/>
                    </w:rPr>
                    <w:t>тыс.</w:t>
                  </w:r>
                  <w:r w:rsidR="005E29F5" w:rsidRPr="00E3159E">
                    <w:rPr>
                      <w:sz w:val="26"/>
                      <w:szCs w:val="28"/>
                    </w:rPr>
                    <w:t>руб</w:t>
                  </w:r>
                  <w:proofErr w:type="spellEnd"/>
                  <w:r w:rsidR="005E29F5" w:rsidRPr="00E3159E">
                    <w:rPr>
                      <w:sz w:val="26"/>
                      <w:szCs w:val="28"/>
                    </w:rPr>
                    <w:t>.</w:t>
                  </w:r>
                  <w:r w:rsidR="003D68DC" w:rsidRPr="00E3159E">
                    <w:rPr>
                      <w:sz w:val="26"/>
                      <w:szCs w:val="28"/>
                    </w:rPr>
                    <w:t xml:space="preserve"> </w:t>
                  </w:r>
                  <w:r w:rsidRPr="00E3159E">
                    <w:rPr>
                      <w:sz w:val="26"/>
                      <w:szCs w:val="28"/>
                    </w:rPr>
                    <w:t>согласно Приложению1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rPr>
                      <w:sz w:val="26"/>
                      <w:szCs w:val="28"/>
                    </w:rPr>
                  </w:pPr>
                </w:p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Система организации управления и контроля за исполнением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957A6C" w:rsidRPr="00E3159E" w:rsidRDefault="004105C1" w:rsidP="0026313F">
                  <w:pPr>
                    <w:pStyle w:val="a3"/>
                    <w:spacing w:beforeAutospacing="0" w:after="0" w:afterAutospacing="0"/>
                    <w:ind w:left="-108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- общее руководство Программой и контроль за ходом ее реализации осуществляет руководитель Программы. Руководителем Программы ежегодно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      </w:r>
                </w:p>
                <w:p w:rsidR="003F2DD2" w:rsidRPr="00E3159E" w:rsidRDefault="004105C1" w:rsidP="006837F5">
                  <w:pPr>
                    <w:pStyle w:val="a3"/>
                    <w:spacing w:beforeAutospacing="0" w:after="0" w:afterAutospacing="0"/>
                    <w:ind w:left="-108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Контроль за ходом реализации Программы представляет собой систему ежегодного мониторинга действий исполнителей мероприятий Программы.</w:t>
                  </w:r>
                </w:p>
              </w:tc>
            </w:tr>
            <w:tr w:rsidR="004105C1" w:rsidRPr="00E3159E" w:rsidTr="006837F5">
              <w:trPr>
                <w:tblCellSpacing w:w="0" w:type="dxa"/>
              </w:trPr>
              <w:tc>
                <w:tcPr>
                  <w:tcW w:w="2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63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ind w:left="-108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 в результате реализации программы: </w:t>
                  </w:r>
                </w:p>
                <w:p w:rsidR="004105C1" w:rsidRPr="00E3159E" w:rsidRDefault="004105C1" w:rsidP="0026313F">
                  <w:pPr>
                    <w:pStyle w:val="a3"/>
                    <w:spacing w:before="0" w:beforeAutospacing="0" w:after="0" w:afterAutospacing="0"/>
                    <w:ind w:left="-108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1) повышение уровня озеленения и эстетичности населенных пунктов, расположенных на территории  сельского</w:t>
                  </w:r>
                  <w:r w:rsidR="0095092E" w:rsidRPr="00E3159E">
                    <w:rPr>
                      <w:sz w:val="26"/>
                      <w:szCs w:val="28"/>
                    </w:rPr>
                    <w:t xml:space="preserve"> </w:t>
                  </w:r>
                  <w:r w:rsidRPr="00E3159E">
                    <w:rPr>
                      <w:sz w:val="26"/>
                      <w:szCs w:val="28"/>
                    </w:rPr>
                    <w:t>поселения;</w:t>
                  </w:r>
                  <w:r w:rsidRPr="00E3159E">
                    <w:rPr>
                      <w:sz w:val="26"/>
                      <w:szCs w:val="28"/>
                    </w:rPr>
                    <w:br/>
                    <w:t xml:space="preserve">2) освещенность уличной сети; </w:t>
                  </w:r>
                </w:p>
                <w:p w:rsidR="004105C1" w:rsidRPr="00E3159E" w:rsidRDefault="004105C1" w:rsidP="0026313F">
                  <w:pPr>
                    <w:pStyle w:val="a3"/>
                    <w:spacing w:before="0" w:beforeAutospacing="0" w:after="0" w:afterAutospacing="0"/>
                    <w:ind w:left="-108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3)повышение уровня комфортности и чистоты в населенных пунктах, расположенных на </w:t>
                  </w:r>
                  <w:proofErr w:type="gramStart"/>
                  <w:r w:rsidRPr="00E3159E">
                    <w:rPr>
                      <w:sz w:val="26"/>
                      <w:szCs w:val="28"/>
                    </w:rPr>
                    <w:t>территории  сельского</w:t>
                  </w:r>
                  <w:proofErr w:type="gramEnd"/>
                  <w:r w:rsidRPr="00E3159E">
                    <w:rPr>
                      <w:sz w:val="26"/>
                      <w:szCs w:val="28"/>
                    </w:rPr>
                    <w:t xml:space="preserve"> поселения, посредством установки дополнительного количества малых архитектурных форм.</w:t>
                  </w:r>
                </w:p>
                <w:p w:rsidR="004105C1" w:rsidRPr="00E3159E" w:rsidRDefault="004105C1" w:rsidP="0026313F">
                  <w:pPr>
                    <w:pStyle w:val="a3"/>
                    <w:spacing w:before="0" w:beforeAutospacing="0" w:after="0" w:afterAutospacing="0"/>
                    <w:ind w:left="-108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 4) обустройство подъездных путей к пожарным водоемам</w:t>
                  </w:r>
                </w:p>
              </w:tc>
            </w:tr>
          </w:tbl>
          <w:p w:rsidR="004105C1" w:rsidRPr="00E3159E" w:rsidRDefault="004105C1" w:rsidP="0026313F">
            <w:pPr>
              <w:pStyle w:val="a3"/>
              <w:spacing w:after="0" w:afterAutospacing="0"/>
              <w:contextualSpacing/>
              <w:mirrorIndents/>
              <w:rPr>
                <w:sz w:val="28"/>
                <w:szCs w:val="28"/>
              </w:rPr>
            </w:pPr>
          </w:p>
          <w:p w:rsidR="00E3159E" w:rsidRPr="00E3159E" w:rsidRDefault="00E3159E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  <w:p w:rsidR="00E3159E" w:rsidRDefault="00E3159E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1. Содержание проблемы и обоснование необходимости</w:t>
            </w:r>
          </w:p>
          <w:p w:rsidR="004105C1" w:rsidRPr="00E3159E" w:rsidRDefault="004105C1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ее решения программными методами.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firstLine="709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Данная Программа является основной для реализации мероприятий по благоустройству,</w:t>
            </w:r>
            <w:r w:rsidR="00957A6C" w:rsidRPr="00E3159E">
              <w:rPr>
                <w:sz w:val="28"/>
                <w:szCs w:val="28"/>
              </w:rPr>
              <w:t xml:space="preserve"> уличному освещению,</w:t>
            </w:r>
            <w:r w:rsidRPr="00E3159E">
              <w:rPr>
                <w:sz w:val="28"/>
                <w:szCs w:val="28"/>
              </w:rPr>
              <w:t xml:space="preserve"> озеленению, улучшению санитарного состояния и архитектурно-художественного оформления населённых пунктов. </w:t>
            </w:r>
          </w:p>
          <w:p w:rsidR="004105C1" w:rsidRPr="00E3159E" w:rsidRDefault="008505A4" w:rsidP="0026313F">
            <w:pPr>
              <w:pStyle w:val="a3"/>
              <w:spacing w:before="0" w:beforeAutospacing="0" w:after="0" w:afterAutospacing="0"/>
              <w:ind w:firstLine="709"/>
              <w:contextualSpacing/>
              <w:mirrorIndents/>
              <w:jc w:val="both"/>
              <w:rPr>
                <w:sz w:val="28"/>
                <w:szCs w:val="28"/>
              </w:rPr>
            </w:pPr>
            <w:proofErr w:type="spellStart"/>
            <w:r w:rsidRPr="00E3159E">
              <w:rPr>
                <w:sz w:val="28"/>
                <w:szCs w:val="28"/>
              </w:rPr>
              <w:t>Богодуховское</w:t>
            </w:r>
            <w:proofErr w:type="spellEnd"/>
            <w:r w:rsidRPr="00E3159E">
              <w:rPr>
                <w:sz w:val="28"/>
                <w:szCs w:val="28"/>
              </w:rPr>
              <w:t xml:space="preserve"> </w:t>
            </w:r>
            <w:r w:rsidR="004105C1" w:rsidRPr="00E3159E">
              <w:rPr>
                <w:sz w:val="28"/>
                <w:szCs w:val="28"/>
              </w:rPr>
              <w:t>сельское поселение включает в</w:t>
            </w:r>
            <w:r w:rsidR="00D001F2" w:rsidRPr="00E3159E">
              <w:rPr>
                <w:sz w:val="28"/>
                <w:szCs w:val="28"/>
              </w:rPr>
              <w:t xml:space="preserve"> себя 12</w:t>
            </w:r>
            <w:r w:rsidR="00405C19" w:rsidRPr="00E3159E">
              <w:rPr>
                <w:sz w:val="28"/>
                <w:szCs w:val="28"/>
              </w:rPr>
              <w:t xml:space="preserve"> населённых пунктов село: </w:t>
            </w:r>
            <w:proofErr w:type="spellStart"/>
            <w:r w:rsidR="00405C19" w:rsidRPr="00E3159E">
              <w:rPr>
                <w:sz w:val="28"/>
                <w:szCs w:val="28"/>
              </w:rPr>
              <w:t>Богодухово</w:t>
            </w:r>
            <w:proofErr w:type="spellEnd"/>
            <w:r w:rsidR="00405C19" w:rsidRPr="00E3159E">
              <w:rPr>
                <w:sz w:val="28"/>
                <w:szCs w:val="28"/>
              </w:rPr>
              <w:t xml:space="preserve">; деревни: Васильевка, Городище, </w:t>
            </w:r>
            <w:proofErr w:type="spellStart"/>
            <w:r w:rsidR="00405C19" w:rsidRPr="00E3159E">
              <w:rPr>
                <w:sz w:val="28"/>
                <w:szCs w:val="28"/>
              </w:rPr>
              <w:t>Волниково</w:t>
            </w:r>
            <w:proofErr w:type="spellEnd"/>
            <w:r w:rsidR="00405C19" w:rsidRPr="00E3159E">
              <w:rPr>
                <w:sz w:val="28"/>
                <w:szCs w:val="28"/>
              </w:rPr>
              <w:t xml:space="preserve">, </w:t>
            </w:r>
            <w:proofErr w:type="spellStart"/>
            <w:r w:rsidR="00405C19" w:rsidRPr="00E3159E">
              <w:rPr>
                <w:sz w:val="28"/>
                <w:szCs w:val="28"/>
              </w:rPr>
              <w:t>Оловянниково</w:t>
            </w:r>
            <w:proofErr w:type="spellEnd"/>
            <w:r w:rsidR="004105C1" w:rsidRPr="00E3159E">
              <w:rPr>
                <w:sz w:val="28"/>
                <w:szCs w:val="28"/>
              </w:rPr>
              <w:t xml:space="preserve">, </w:t>
            </w:r>
            <w:proofErr w:type="spellStart"/>
            <w:r w:rsidR="00405C19" w:rsidRPr="00E3159E">
              <w:rPr>
                <w:sz w:val="28"/>
                <w:szCs w:val="28"/>
              </w:rPr>
              <w:t>Фроловка</w:t>
            </w:r>
            <w:proofErr w:type="spellEnd"/>
            <w:r w:rsidR="004105C1" w:rsidRPr="00E3159E">
              <w:rPr>
                <w:sz w:val="28"/>
                <w:szCs w:val="28"/>
              </w:rPr>
              <w:t>,</w:t>
            </w:r>
            <w:r w:rsidR="00D001F2" w:rsidRPr="00E3159E">
              <w:rPr>
                <w:sz w:val="28"/>
                <w:szCs w:val="28"/>
              </w:rPr>
              <w:t xml:space="preserve"> </w:t>
            </w:r>
            <w:proofErr w:type="spellStart"/>
            <w:r w:rsidR="00D001F2" w:rsidRPr="00E3159E">
              <w:rPr>
                <w:sz w:val="28"/>
                <w:szCs w:val="28"/>
              </w:rPr>
              <w:t>Алисово</w:t>
            </w:r>
            <w:proofErr w:type="spellEnd"/>
            <w:r w:rsidR="00D001F2" w:rsidRPr="00E3159E">
              <w:rPr>
                <w:sz w:val="28"/>
                <w:szCs w:val="28"/>
              </w:rPr>
              <w:t xml:space="preserve">, Михайловка, </w:t>
            </w:r>
            <w:proofErr w:type="spellStart"/>
            <w:r w:rsidR="00D001F2" w:rsidRPr="00E3159E">
              <w:rPr>
                <w:sz w:val="28"/>
                <w:szCs w:val="28"/>
              </w:rPr>
              <w:t>Лукино</w:t>
            </w:r>
            <w:proofErr w:type="spellEnd"/>
            <w:r w:rsidR="00D001F2" w:rsidRPr="00E3159E">
              <w:rPr>
                <w:sz w:val="28"/>
                <w:szCs w:val="28"/>
              </w:rPr>
              <w:t xml:space="preserve">, Спасское, Заря, </w:t>
            </w:r>
            <w:proofErr w:type="spellStart"/>
            <w:r w:rsidR="00D001F2" w:rsidRPr="00E3159E">
              <w:rPr>
                <w:sz w:val="28"/>
                <w:szCs w:val="28"/>
              </w:rPr>
              <w:t>Новослободка</w:t>
            </w:r>
            <w:proofErr w:type="spellEnd"/>
            <w:r w:rsidR="00D001F2" w:rsidRPr="00E3159E">
              <w:rPr>
                <w:sz w:val="28"/>
                <w:szCs w:val="28"/>
              </w:rPr>
              <w:t>.</w:t>
            </w:r>
            <w:r w:rsidR="004105C1" w:rsidRPr="00E3159E">
              <w:rPr>
                <w:sz w:val="28"/>
                <w:szCs w:val="28"/>
              </w:rPr>
              <w:t xml:space="preserve">  Населённые пункты удалены друг от друга, имеется значительная протяженность дорог муниципального и регионального значения. Большинство объектов внешнего благоустройства населенных </w:t>
            </w:r>
            <w:proofErr w:type="gramStart"/>
            <w:r w:rsidR="004105C1" w:rsidRPr="00E3159E">
              <w:rPr>
                <w:sz w:val="28"/>
                <w:szCs w:val="28"/>
              </w:rPr>
              <w:t>пунктов  нуждаются</w:t>
            </w:r>
            <w:proofErr w:type="gramEnd"/>
            <w:r w:rsidR="004105C1" w:rsidRPr="00E3159E">
              <w:rPr>
                <w:sz w:val="28"/>
                <w:szCs w:val="28"/>
              </w:rPr>
              <w:t xml:space="preserve"> в ремонте и реконструкции.</w:t>
            </w:r>
          </w:p>
          <w:p w:rsidR="004105C1" w:rsidRPr="00E3159E" w:rsidRDefault="00D001F2" w:rsidP="00D001F2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   </w:t>
            </w:r>
            <w:r w:rsidR="004105C1" w:rsidRPr="00E3159E">
              <w:rPr>
                <w:sz w:val="28"/>
                <w:szCs w:val="28"/>
              </w:rPr>
              <w:t xml:space="preserve">Программно-целевой подход к решению проблем благоустройства необходим, так как без стройной комплексной системы </w:t>
            </w:r>
            <w:proofErr w:type="gramStart"/>
            <w:r w:rsidR="004105C1" w:rsidRPr="00E3159E">
              <w:rPr>
                <w:sz w:val="28"/>
                <w:szCs w:val="28"/>
              </w:rPr>
              <w:t xml:space="preserve">благоустройства  </w:t>
            </w:r>
            <w:r w:rsidR="00405C19" w:rsidRPr="00E3159E">
              <w:rPr>
                <w:sz w:val="28"/>
                <w:szCs w:val="28"/>
              </w:rPr>
              <w:t>Богодуховского</w:t>
            </w:r>
            <w:proofErr w:type="gramEnd"/>
            <w:r w:rsidR="00405C19" w:rsidRPr="00E3159E">
              <w:rPr>
                <w:sz w:val="28"/>
                <w:szCs w:val="28"/>
              </w:rPr>
              <w:t xml:space="preserve"> </w:t>
            </w:r>
            <w:r w:rsidR="004105C1" w:rsidRPr="00E3159E">
              <w:rPr>
                <w:sz w:val="28"/>
                <w:szCs w:val="28"/>
              </w:rPr>
              <w:t xml:space="preserve">сельского поселения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обеспечивающих жизнедеятельность поселения и занимающихся благоустройством. Определение перспектив </w:t>
            </w:r>
            <w:proofErr w:type="gramStart"/>
            <w:r w:rsidR="004105C1" w:rsidRPr="00E3159E">
              <w:rPr>
                <w:sz w:val="28"/>
                <w:szCs w:val="28"/>
              </w:rPr>
              <w:t xml:space="preserve">благоустройства  </w:t>
            </w:r>
            <w:r w:rsidR="00405C19" w:rsidRPr="00E3159E">
              <w:rPr>
                <w:sz w:val="28"/>
                <w:szCs w:val="28"/>
              </w:rPr>
              <w:t>Богодуховского</w:t>
            </w:r>
            <w:proofErr w:type="gramEnd"/>
            <w:r w:rsidR="00405C19" w:rsidRPr="00E3159E">
              <w:rPr>
                <w:sz w:val="28"/>
                <w:szCs w:val="28"/>
              </w:rPr>
              <w:t xml:space="preserve"> </w:t>
            </w:r>
            <w:r w:rsidR="004105C1" w:rsidRPr="00E3159E">
              <w:rPr>
                <w:sz w:val="28"/>
                <w:szCs w:val="28"/>
              </w:rPr>
              <w:t xml:space="preserve">сельского поселения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      </w:r>
          </w:p>
          <w:p w:rsidR="004105C1" w:rsidRPr="00E3159E" w:rsidRDefault="00D001F2" w:rsidP="0026313F">
            <w:pPr>
              <w:pStyle w:val="a3"/>
              <w:spacing w:before="0" w:beforeAutospacing="0" w:after="0" w:afterAutospacing="0"/>
              <w:ind w:firstLine="709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</w:t>
            </w:r>
            <w:r w:rsidR="004105C1" w:rsidRPr="00E3159E">
              <w:rPr>
                <w:sz w:val="28"/>
                <w:szCs w:val="28"/>
              </w:rPr>
              <w:t xml:space="preserve">Финансовое обеспечение Программы осуществляется за счет бюджета </w:t>
            </w:r>
            <w:r w:rsidR="00405C19" w:rsidRPr="00E3159E">
              <w:rPr>
                <w:sz w:val="28"/>
                <w:szCs w:val="28"/>
              </w:rPr>
              <w:t xml:space="preserve">Богодуховского </w:t>
            </w:r>
            <w:r w:rsidR="004105C1" w:rsidRPr="00E3159E">
              <w:rPr>
                <w:sz w:val="28"/>
                <w:szCs w:val="28"/>
              </w:rPr>
              <w:t>сельского поселения.</w:t>
            </w:r>
          </w:p>
          <w:p w:rsidR="00D001F2" w:rsidRPr="00E3159E" w:rsidRDefault="00D001F2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</w:p>
          <w:p w:rsidR="00405C19" w:rsidRPr="00E3159E" w:rsidRDefault="004105C1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2. Основные цели, задачи Программы, сроки реализации</w:t>
            </w:r>
            <w:r w:rsidRPr="00E3159E">
              <w:rPr>
                <w:sz w:val="28"/>
                <w:szCs w:val="28"/>
              </w:rPr>
              <w:t>.</w:t>
            </w:r>
          </w:p>
          <w:p w:rsidR="004105C1" w:rsidRPr="00E3159E" w:rsidRDefault="00300549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</w:t>
            </w:r>
            <w:r w:rsidR="004105C1" w:rsidRPr="00E3159E">
              <w:rPr>
                <w:sz w:val="28"/>
                <w:szCs w:val="28"/>
              </w:rPr>
              <w:t>Целями и задачами Программы являются: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-осуществление мероприятий по поддержанию порядка, благоустройства и санитарного </w:t>
            </w:r>
            <w:proofErr w:type="gramStart"/>
            <w:r w:rsidRPr="00E3159E">
              <w:rPr>
                <w:sz w:val="28"/>
                <w:szCs w:val="28"/>
              </w:rPr>
              <w:t>состояния  и</w:t>
            </w:r>
            <w:proofErr w:type="gramEnd"/>
            <w:r w:rsidRPr="00E3159E">
              <w:rPr>
                <w:sz w:val="28"/>
                <w:szCs w:val="28"/>
              </w:rPr>
              <w:t xml:space="preserve"> озеленения на территории </w:t>
            </w:r>
            <w:r w:rsidR="00405C19" w:rsidRPr="00E3159E">
              <w:rPr>
                <w:sz w:val="28"/>
                <w:szCs w:val="28"/>
              </w:rPr>
              <w:t xml:space="preserve">Богодуховского </w:t>
            </w:r>
            <w:r w:rsidRPr="00E3159E">
              <w:rPr>
                <w:sz w:val="28"/>
                <w:szCs w:val="28"/>
              </w:rPr>
              <w:t>сельского поселения;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- формирование среды, благоприятной для проживания населения;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- установление единого порядка содержания территорий;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- усиление контроля за использованием, охраной и благоустройством территорий;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- содержание, текущий ремонт детских игровых и спортивных площадок;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- повышение общего уровня благоустройства поселения</w:t>
            </w:r>
          </w:p>
          <w:p w:rsidR="004105C1" w:rsidRPr="00E3159E" w:rsidRDefault="00300549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  </w:t>
            </w:r>
            <w:r w:rsidR="004105C1" w:rsidRPr="00E3159E">
              <w:rPr>
                <w:sz w:val="28"/>
                <w:szCs w:val="28"/>
              </w:rPr>
              <w:t>Сроки реализации Программы – 20</w:t>
            </w:r>
            <w:r w:rsidR="00FF7606" w:rsidRPr="00E3159E">
              <w:rPr>
                <w:sz w:val="28"/>
                <w:szCs w:val="28"/>
              </w:rPr>
              <w:t>26-2030</w:t>
            </w:r>
            <w:r w:rsidR="004105C1" w:rsidRPr="00E3159E">
              <w:rPr>
                <w:sz w:val="28"/>
                <w:szCs w:val="28"/>
              </w:rPr>
              <w:t xml:space="preserve"> годы.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E3159E" w:rsidRDefault="00E3159E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  <w:p w:rsidR="00E3159E" w:rsidRDefault="00E3159E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  <w:p w:rsidR="00405C19" w:rsidRPr="00E3159E" w:rsidRDefault="004105C1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3. Система программных мероприятий</w:t>
            </w:r>
          </w:p>
          <w:p w:rsidR="004105C1" w:rsidRPr="00E3159E" w:rsidRDefault="00300549" w:rsidP="0026313F">
            <w:pPr>
              <w:pStyle w:val="a3"/>
              <w:spacing w:before="0" w:beforeAutospacing="0" w:after="0" w:afterAutospacing="0"/>
              <w:contextualSpacing/>
              <w:mirrorIndents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</w:t>
            </w:r>
            <w:r w:rsidR="004105C1" w:rsidRPr="00E3159E">
              <w:rPr>
                <w:sz w:val="28"/>
                <w:szCs w:val="28"/>
              </w:rPr>
              <w:t>К программно-целевым мероприятиям относятся:</w:t>
            </w:r>
          </w:p>
          <w:p w:rsidR="00405C19" w:rsidRPr="00E3159E" w:rsidRDefault="00300549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</w:t>
            </w:r>
            <w:r w:rsidR="004105C1" w:rsidRPr="00E3159E">
              <w:rPr>
                <w:sz w:val="28"/>
                <w:szCs w:val="28"/>
              </w:rPr>
              <w:t xml:space="preserve">3.1.  Мероприятия по совершенствованию систем уличного освещения населенных пунктов </w:t>
            </w:r>
            <w:r w:rsidR="00405C19" w:rsidRPr="00E3159E">
              <w:rPr>
                <w:sz w:val="28"/>
                <w:szCs w:val="28"/>
              </w:rPr>
              <w:t xml:space="preserve">Богодуховского </w:t>
            </w:r>
            <w:r w:rsidR="004105C1" w:rsidRPr="00E3159E">
              <w:rPr>
                <w:sz w:val="28"/>
                <w:szCs w:val="28"/>
              </w:rPr>
              <w:t>сельского поселения.</w:t>
            </w:r>
          </w:p>
          <w:p w:rsidR="00405C19" w:rsidRPr="00E3159E" w:rsidRDefault="00300549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</w:t>
            </w:r>
            <w:r w:rsidR="004105C1" w:rsidRPr="00E3159E">
              <w:rPr>
                <w:sz w:val="28"/>
                <w:szCs w:val="28"/>
              </w:rPr>
              <w:t xml:space="preserve">Предусматривается комплекс работ по содержанию, текущему ремонту и восстановлению до нормативного уровня освещенности населенных пунктов </w:t>
            </w:r>
            <w:r w:rsidR="00710065" w:rsidRPr="00E3159E">
              <w:rPr>
                <w:sz w:val="28"/>
                <w:szCs w:val="28"/>
              </w:rPr>
              <w:t xml:space="preserve">сельского </w:t>
            </w:r>
            <w:r w:rsidR="004105C1" w:rsidRPr="00E3159E">
              <w:rPr>
                <w:sz w:val="28"/>
                <w:szCs w:val="28"/>
              </w:rPr>
              <w:t>поселения с применением прогрессивных</w:t>
            </w:r>
            <w:r w:rsidR="00710065" w:rsidRPr="00E3159E">
              <w:rPr>
                <w:sz w:val="28"/>
                <w:szCs w:val="28"/>
              </w:rPr>
              <w:t xml:space="preserve"> </w:t>
            </w:r>
            <w:r w:rsidR="004105C1" w:rsidRPr="00E3159E">
              <w:rPr>
                <w:sz w:val="28"/>
                <w:szCs w:val="28"/>
              </w:rPr>
              <w:t>энергосберегающих технологий и материалов. (Оплата потребляемой электроэнергии, замена вышедших из строя ламп и светильников, замена неисправных воздушных линий электроснабжения уличного освещения, замена и установка дополнительных опор освещения в соответствии с нормативом.)</w:t>
            </w:r>
          </w:p>
          <w:p w:rsidR="00405C19" w:rsidRPr="00E3159E" w:rsidRDefault="00300549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</w:t>
            </w:r>
            <w:r w:rsidR="004105C1" w:rsidRPr="00E3159E">
              <w:rPr>
                <w:sz w:val="28"/>
                <w:szCs w:val="28"/>
              </w:rPr>
              <w:t xml:space="preserve">3.2. Мероприятия по обустройству, ремонту и содержанию детских игровых </w:t>
            </w:r>
            <w:proofErr w:type="gramStart"/>
            <w:r w:rsidR="004105C1" w:rsidRPr="00E3159E">
              <w:rPr>
                <w:sz w:val="28"/>
                <w:szCs w:val="28"/>
              </w:rPr>
              <w:t>площадок</w:t>
            </w:r>
            <w:r w:rsidR="00405C19" w:rsidRPr="00E3159E">
              <w:rPr>
                <w:sz w:val="28"/>
                <w:szCs w:val="28"/>
              </w:rPr>
              <w:t xml:space="preserve"> </w:t>
            </w:r>
            <w:r w:rsidR="004105C1" w:rsidRPr="00E3159E">
              <w:rPr>
                <w:sz w:val="28"/>
                <w:szCs w:val="28"/>
              </w:rPr>
              <w:t xml:space="preserve"> </w:t>
            </w:r>
            <w:r w:rsidR="00405C19" w:rsidRPr="00E3159E">
              <w:rPr>
                <w:sz w:val="28"/>
                <w:szCs w:val="28"/>
              </w:rPr>
              <w:t>Богодуховского</w:t>
            </w:r>
            <w:proofErr w:type="gramEnd"/>
            <w:r w:rsidR="00405C19" w:rsidRPr="00E3159E">
              <w:rPr>
                <w:sz w:val="28"/>
                <w:szCs w:val="28"/>
              </w:rPr>
              <w:t xml:space="preserve"> </w:t>
            </w:r>
            <w:r w:rsidR="004105C1" w:rsidRPr="00E3159E">
              <w:rPr>
                <w:sz w:val="28"/>
                <w:szCs w:val="28"/>
              </w:rPr>
              <w:t>сельского поселения.</w:t>
            </w:r>
          </w:p>
          <w:p w:rsidR="00405C19" w:rsidRPr="00E3159E" w:rsidRDefault="00300549" w:rsidP="0026313F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</w:t>
            </w:r>
            <w:r w:rsidR="004105C1" w:rsidRPr="00E3159E">
              <w:rPr>
                <w:sz w:val="28"/>
                <w:szCs w:val="28"/>
              </w:rPr>
              <w:t>Предусматривается комплекс работ по нормативному содержанию детских игровых площадок (Санитарная очистка, обустройство покрытий, малых архитектурных форм, ограждений, пешеходных дорожек и наружного освещения).</w:t>
            </w:r>
          </w:p>
          <w:p w:rsidR="00300549" w:rsidRPr="00E3159E" w:rsidRDefault="00300549" w:rsidP="00300549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</w:t>
            </w:r>
            <w:r w:rsidR="004105C1" w:rsidRPr="00E3159E">
              <w:rPr>
                <w:sz w:val="28"/>
                <w:szCs w:val="28"/>
              </w:rPr>
              <w:t xml:space="preserve">3.3. Мероприятия по озеленению территории сельских населенных пунктов </w:t>
            </w:r>
            <w:r w:rsidR="00405C19" w:rsidRPr="00E3159E">
              <w:rPr>
                <w:sz w:val="28"/>
                <w:szCs w:val="28"/>
              </w:rPr>
              <w:t xml:space="preserve">Богодуховского </w:t>
            </w:r>
            <w:r w:rsidR="004105C1" w:rsidRPr="00E3159E">
              <w:rPr>
                <w:sz w:val="28"/>
                <w:szCs w:val="28"/>
              </w:rPr>
              <w:t>сельского поселения.</w:t>
            </w:r>
          </w:p>
          <w:p w:rsidR="00300549" w:rsidRPr="00E3159E" w:rsidRDefault="00300549" w:rsidP="00300549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</w:t>
            </w:r>
            <w:r w:rsidR="004105C1" w:rsidRPr="00E3159E">
              <w:rPr>
                <w:sz w:val="28"/>
                <w:szCs w:val="28"/>
              </w:rPr>
              <w:t xml:space="preserve">Предусматривается комплекс работ по озеленению и содержанию зелёных насаждений внутриквартальных территорий, улиц, дворов, и иных мест общего пользования территорий населенных пунктов (Удаление аварийных и естественно усохших деревьев и кустарников, формовочная и декоративная обрезка веток, содержание газонов, клумб, цветиков и </w:t>
            </w:r>
            <w:proofErr w:type="gramStart"/>
            <w:r w:rsidR="004105C1" w:rsidRPr="00E3159E">
              <w:rPr>
                <w:sz w:val="28"/>
                <w:szCs w:val="28"/>
              </w:rPr>
              <w:t>мест</w:t>
            </w:r>
            <w:proofErr w:type="gramEnd"/>
            <w:r w:rsidR="004105C1" w:rsidRPr="00E3159E">
              <w:rPr>
                <w:sz w:val="28"/>
                <w:szCs w:val="28"/>
              </w:rPr>
              <w:t xml:space="preserve"> прилегающих к объектам благоустройства).</w:t>
            </w:r>
          </w:p>
          <w:p w:rsidR="00300549" w:rsidRPr="00E3159E" w:rsidRDefault="00300549" w:rsidP="00300549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</w:t>
            </w:r>
            <w:r w:rsidR="004105C1" w:rsidRPr="00E3159E">
              <w:rPr>
                <w:sz w:val="28"/>
                <w:szCs w:val="28"/>
              </w:rPr>
              <w:t xml:space="preserve">3.4. Мероприятия по содержанию и текущему ремонту подъездных путей к пожарным водоемам в </w:t>
            </w:r>
            <w:r w:rsidR="00405C19" w:rsidRPr="00E3159E">
              <w:rPr>
                <w:sz w:val="28"/>
                <w:szCs w:val="28"/>
              </w:rPr>
              <w:t xml:space="preserve">Богодуховском </w:t>
            </w:r>
            <w:r w:rsidR="004105C1" w:rsidRPr="00E3159E">
              <w:rPr>
                <w:sz w:val="28"/>
                <w:szCs w:val="28"/>
              </w:rPr>
              <w:t>сельском поселении.</w:t>
            </w:r>
          </w:p>
          <w:p w:rsidR="00300549" w:rsidRPr="00E3159E" w:rsidRDefault="00300549" w:rsidP="00300549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 </w:t>
            </w:r>
            <w:r w:rsidR="004105C1" w:rsidRPr="00E3159E">
              <w:rPr>
                <w:sz w:val="28"/>
                <w:szCs w:val="28"/>
              </w:rPr>
              <w:t xml:space="preserve">Предусматривается комплекс работ по сезонному содержанию и текущему ремонту подъездных путей к пожарным водоемам в </w:t>
            </w:r>
            <w:r w:rsidR="00405C19" w:rsidRPr="00E3159E">
              <w:rPr>
                <w:sz w:val="28"/>
                <w:szCs w:val="28"/>
              </w:rPr>
              <w:t xml:space="preserve">Богодуховском </w:t>
            </w:r>
            <w:r w:rsidR="004105C1" w:rsidRPr="00E3159E">
              <w:rPr>
                <w:sz w:val="28"/>
                <w:szCs w:val="28"/>
              </w:rPr>
              <w:t>сельском поселении.</w:t>
            </w:r>
          </w:p>
          <w:p w:rsidR="00405C19" w:rsidRPr="00E3159E" w:rsidRDefault="00300549" w:rsidP="00300549">
            <w:pPr>
              <w:pStyle w:val="a3"/>
              <w:spacing w:before="0" w:beforeAutospacing="0" w:after="0" w:afterAutospacing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 </w:t>
            </w:r>
            <w:r w:rsidR="004105C1" w:rsidRPr="00E3159E">
              <w:rPr>
                <w:sz w:val="28"/>
                <w:szCs w:val="28"/>
              </w:rPr>
              <w:t xml:space="preserve">3.5. Мероприятия </w:t>
            </w:r>
            <w:proofErr w:type="gramStart"/>
            <w:r w:rsidR="004105C1" w:rsidRPr="00E3159E">
              <w:rPr>
                <w:sz w:val="28"/>
                <w:szCs w:val="28"/>
              </w:rPr>
              <w:t>по  организации</w:t>
            </w:r>
            <w:proofErr w:type="gramEnd"/>
            <w:r w:rsidR="004105C1" w:rsidRPr="00E3159E">
              <w:rPr>
                <w:sz w:val="28"/>
                <w:szCs w:val="28"/>
              </w:rPr>
              <w:t xml:space="preserve"> обнародования работы, направленной на освещение цели и решений задач Программы, о ходе реализации Программы</w:t>
            </w:r>
            <w:r w:rsidR="00405C19" w:rsidRPr="00E3159E">
              <w:rPr>
                <w:sz w:val="28"/>
                <w:szCs w:val="28"/>
              </w:rPr>
              <w:t>.</w:t>
            </w:r>
          </w:p>
          <w:p w:rsidR="00300549" w:rsidRPr="00E3159E" w:rsidRDefault="004105C1" w:rsidP="0026313F">
            <w:pPr>
              <w:pStyle w:val="printj"/>
              <w:contextualSpacing/>
              <w:mirrorIndents/>
              <w:rPr>
                <w:rFonts w:cs="Times New Roman"/>
                <w:sz w:val="28"/>
                <w:szCs w:val="28"/>
              </w:rPr>
            </w:pPr>
            <w:r w:rsidRPr="00E3159E">
              <w:rPr>
                <w:rFonts w:cs="Times New Roman"/>
                <w:sz w:val="28"/>
                <w:szCs w:val="28"/>
              </w:rPr>
              <w:t xml:space="preserve">Предусматривается комплекс работ </w:t>
            </w:r>
            <w:proofErr w:type="gramStart"/>
            <w:r w:rsidRPr="00E3159E">
              <w:rPr>
                <w:rFonts w:cs="Times New Roman"/>
                <w:sz w:val="28"/>
                <w:szCs w:val="28"/>
              </w:rPr>
              <w:t>по  организации</w:t>
            </w:r>
            <w:proofErr w:type="gramEnd"/>
            <w:r w:rsidRPr="00E3159E">
              <w:rPr>
                <w:rFonts w:cs="Times New Roman"/>
                <w:sz w:val="28"/>
                <w:szCs w:val="28"/>
              </w:rPr>
              <w:t xml:space="preserve"> обнародования работы, направленной на освещение цели и решений задач Программы, о ходе реализации Программы</w:t>
            </w:r>
            <w:r w:rsidR="00405C19" w:rsidRPr="00E3159E">
              <w:rPr>
                <w:rFonts w:cs="Times New Roman"/>
                <w:sz w:val="28"/>
                <w:szCs w:val="28"/>
              </w:rPr>
              <w:t>.</w:t>
            </w:r>
          </w:p>
          <w:p w:rsidR="00405C19" w:rsidRPr="00E3159E" w:rsidRDefault="004105C1" w:rsidP="0026313F">
            <w:pPr>
              <w:pStyle w:val="printj"/>
              <w:contextualSpacing/>
              <w:mirrorIndents/>
              <w:rPr>
                <w:rFonts w:cs="Times New Roman"/>
                <w:sz w:val="28"/>
                <w:szCs w:val="28"/>
              </w:rPr>
            </w:pPr>
            <w:r w:rsidRPr="00E3159E">
              <w:rPr>
                <w:rFonts w:cs="Times New Roman"/>
                <w:sz w:val="28"/>
                <w:szCs w:val="28"/>
              </w:rPr>
              <w:t>Эффективность программы оценивается по следующим показателям:</w:t>
            </w:r>
          </w:p>
          <w:p w:rsidR="00405C19" w:rsidRPr="00E3159E" w:rsidRDefault="004105C1" w:rsidP="0026313F">
            <w:pPr>
              <w:pStyle w:val="printj"/>
              <w:contextualSpacing/>
              <w:mirrorIndents/>
              <w:rPr>
                <w:rFonts w:cs="Times New Roman"/>
                <w:sz w:val="28"/>
                <w:szCs w:val="28"/>
              </w:rPr>
            </w:pPr>
            <w:r w:rsidRPr="00E3159E">
              <w:rPr>
                <w:rFonts w:cs="Times New Roman"/>
                <w:sz w:val="28"/>
                <w:szCs w:val="28"/>
              </w:rPr>
              <w:t>- процент привлечения населения сельского поселения к работам по благоустройству;</w:t>
            </w:r>
          </w:p>
          <w:p w:rsidR="00405C19" w:rsidRPr="00E3159E" w:rsidRDefault="004105C1" w:rsidP="0026313F">
            <w:pPr>
              <w:pStyle w:val="printj"/>
              <w:contextualSpacing/>
              <w:mirrorIndents/>
              <w:rPr>
                <w:rFonts w:cs="Times New Roman"/>
                <w:sz w:val="28"/>
                <w:szCs w:val="28"/>
              </w:rPr>
            </w:pPr>
            <w:r w:rsidRPr="00E3159E">
              <w:rPr>
                <w:rFonts w:cs="Times New Roman"/>
                <w:sz w:val="28"/>
                <w:szCs w:val="28"/>
              </w:rPr>
              <w:t>- процент привлечения предприятий и организаций поселения к работам по благоустройству;</w:t>
            </w:r>
          </w:p>
          <w:p w:rsidR="00405C19" w:rsidRPr="00E3159E" w:rsidRDefault="004105C1" w:rsidP="0026313F">
            <w:pPr>
              <w:pStyle w:val="printj"/>
              <w:contextualSpacing/>
              <w:mirrorIndents/>
              <w:rPr>
                <w:rFonts w:cs="Times New Roman"/>
                <w:sz w:val="28"/>
                <w:szCs w:val="28"/>
              </w:rPr>
            </w:pPr>
            <w:r w:rsidRPr="00E3159E">
              <w:rPr>
                <w:rFonts w:cs="Times New Roman"/>
                <w:sz w:val="28"/>
                <w:szCs w:val="28"/>
              </w:rPr>
              <w:t xml:space="preserve">- уровень взаимодействия предприятий, обеспечивающих благоустройство </w:t>
            </w:r>
            <w:r w:rsidRPr="00E3159E">
              <w:rPr>
                <w:rFonts w:cs="Times New Roman"/>
                <w:sz w:val="28"/>
                <w:szCs w:val="28"/>
              </w:rPr>
              <w:lastRenderedPageBreak/>
              <w:t>поселения и предприятий – владельцев инженерных сетей;</w:t>
            </w:r>
          </w:p>
          <w:p w:rsidR="00405C19" w:rsidRPr="00E3159E" w:rsidRDefault="004105C1" w:rsidP="0026313F">
            <w:pPr>
              <w:pStyle w:val="printj"/>
              <w:contextualSpacing/>
              <w:mirrorIndents/>
              <w:rPr>
                <w:rFonts w:cs="Times New Roman"/>
                <w:sz w:val="28"/>
                <w:szCs w:val="28"/>
              </w:rPr>
            </w:pPr>
            <w:r w:rsidRPr="00E3159E">
              <w:rPr>
                <w:rFonts w:cs="Times New Roman"/>
                <w:sz w:val="28"/>
                <w:szCs w:val="28"/>
              </w:rPr>
              <w:t xml:space="preserve">- уровень благоустроенности сельского поселения (обеспеченность </w:t>
            </w:r>
            <w:proofErr w:type="gramStart"/>
            <w:r w:rsidRPr="00E3159E">
              <w:rPr>
                <w:rFonts w:cs="Times New Roman"/>
                <w:sz w:val="28"/>
                <w:szCs w:val="28"/>
              </w:rPr>
              <w:t>поселения  сетями</w:t>
            </w:r>
            <w:proofErr w:type="gramEnd"/>
            <w:r w:rsidRPr="00E3159E">
              <w:rPr>
                <w:rFonts w:cs="Times New Roman"/>
                <w:sz w:val="28"/>
                <w:szCs w:val="28"/>
              </w:rPr>
              <w:t xml:space="preserve"> наружного освещения, зелеными насаждениями, детскими игровыми и спортивными площадками)</w:t>
            </w:r>
            <w:r w:rsidR="00405C19" w:rsidRPr="00E3159E">
              <w:rPr>
                <w:rFonts w:cs="Times New Roman"/>
                <w:sz w:val="28"/>
                <w:szCs w:val="28"/>
              </w:rPr>
              <w:t>.</w:t>
            </w:r>
          </w:p>
          <w:p w:rsidR="004105C1" w:rsidRPr="00E3159E" w:rsidRDefault="004105C1" w:rsidP="0026313F">
            <w:pPr>
              <w:pStyle w:val="printj"/>
              <w:contextualSpacing/>
              <w:mirrorIndents/>
              <w:rPr>
                <w:rFonts w:cs="Times New Roman"/>
                <w:b/>
                <w:sz w:val="28"/>
                <w:szCs w:val="28"/>
              </w:rPr>
            </w:pPr>
            <w:r w:rsidRPr="00E3159E">
              <w:rPr>
                <w:rFonts w:cs="Times New Roman"/>
                <w:sz w:val="28"/>
                <w:szCs w:val="28"/>
              </w:rPr>
      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</w:t>
            </w:r>
            <w:r w:rsidR="004969EF" w:rsidRPr="00E3159E">
              <w:rPr>
                <w:rFonts w:cs="Times New Roman"/>
                <w:sz w:val="28"/>
                <w:szCs w:val="28"/>
              </w:rPr>
              <w:t xml:space="preserve">Богодуховского </w:t>
            </w:r>
            <w:r w:rsidRPr="00E3159E">
              <w:rPr>
                <w:rFonts w:cs="Times New Roman"/>
                <w:sz w:val="28"/>
                <w:szCs w:val="28"/>
              </w:rPr>
              <w:t>сельского поселения.</w:t>
            </w:r>
          </w:p>
          <w:p w:rsidR="00405C19" w:rsidRPr="00E3159E" w:rsidRDefault="004105C1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4. Ресурсное обеспечение Программных мероприятий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Финансирование мероприятий Программы осуществляется за счет </w:t>
            </w:r>
            <w:proofErr w:type="gramStart"/>
            <w:r w:rsidRPr="00E3159E">
              <w:rPr>
                <w:sz w:val="28"/>
                <w:szCs w:val="28"/>
              </w:rPr>
              <w:t>средств  бюджета</w:t>
            </w:r>
            <w:proofErr w:type="gramEnd"/>
            <w:r w:rsidRPr="00E3159E">
              <w:rPr>
                <w:sz w:val="28"/>
                <w:szCs w:val="28"/>
              </w:rPr>
              <w:t xml:space="preserve"> сельского поселения. Общая сумма планируемых затрат за 20</w:t>
            </w:r>
            <w:r w:rsidR="00FF7606" w:rsidRPr="00E3159E">
              <w:rPr>
                <w:sz w:val="28"/>
                <w:szCs w:val="28"/>
              </w:rPr>
              <w:t>26 - 2030</w:t>
            </w:r>
            <w:r w:rsidRPr="00E3159E">
              <w:rPr>
                <w:sz w:val="28"/>
                <w:szCs w:val="28"/>
              </w:rPr>
              <w:t xml:space="preserve"> годы </w:t>
            </w:r>
            <w:r w:rsidR="005E29F5" w:rsidRPr="00E3159E">
              <w:rPr>
                <w:sz w:val="28"/>
                <w:szCs w:val="28"/>
              </w:rPr>
              <w:t>–</w:t>
            </w:r>
            <w:r w:rsidRPr="00E3159E">
              <w:rPr>
                <w:b/>
                <w:sz w:val="28"/>
                <w:szCs w:val="28"/>
              </w:rPr>
              <w:t xml:space="preserve"> </w:t>
            </w:r>
            <w:r w:rsidR="005E29F5" w:rsidRPr="00E3159E">
              <w:rPr>
                <w:sz w:val="28"/>
                <w:szCs w:val="28"/>
              </w:rPr>
              <w:t>250 тысяч</w:t>
            </w:r>
            <w:r w:rsidRPr="00E3159E">
              <w:rPr>
                <w:sz w:val="28"/>
                <w:szCs w:val="28"/>
              </w:rPr>
              <w:t xml:space="preserve"> рублей.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405C19" w:rsidRPr="00E3159E" w:rsidRDefault="004105C1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5. Механизм реализации Программы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Основным координатором реализации данной Программы является </w:t>
            </w:r>
            <w:proofErr w:type="gramStart"/>
            <w:r w:rsidRPr="00E3159E">
              <w:rPr>
                <w:sz w:val="28"/>
                <w:szCs w:val="28"/>
              </w:rPr>
              <w:t xml:space="preserve">администрация </w:t>
            </w:r>
            <w:r w:rsidR="00405C19" w:rsidRPr="00E3159E">
              <w:rPr>
                <w:sz w:val="28"/>
                <w:szCs w:val="28"/>
              </w:rPr>
              <w:t xml:space="preserve"> Богодуховского</w:t>
            </w:r>
            <w:proofErr w:type="gramEnd"/>
            <w:r w:rsidR="00405C19" w:rsidRPr="00E3159E">
              <w:rPr>
                <w:sz w:val="28"/>
                <w:szCs w:val="28"/>
              </w:rPr>
              <w:t xml:space="preserve"> </w:t>
            </w:r>
            <w:r w:rsidRPr="00E3159E">
              <w:rPr>
                <w:sz w:val="28"/>
                <w:szCs w:val="28"/>
              </w:rPr>
              <w:t>сельского поселения.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both"/>
              <w:rPr>
                <w:sz w:val="28"/>
                <w:szCs w:val="28"/>
              </w:rPr>
            </w:pP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6. Организация управления Программой, контроль</w:t>
            </w:r>
          </w:p>
          <w:p w:rsidR="00405C19" w:rsidRPr="00E3159E" w:rsidRDefault="004105C1" w:rsidP="00E3159E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над ходом ее реализации</w:t>
            </w:r>
          </w:p>
          <w:p w:rsidR="001F0F1F" w:rsidRPr="00E3159E" w:rsidRDefault="004105C1" w:rsidP="00E3159E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both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      </w:r>
          </w:p>
          <w:p w:rsidR="001F0F1F" w:rsidRPr="00E3159E" w:rsidRDefault="001F0F1F" w:rsidP="0026313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</w:p>
          <w:p w:rsidR="00405C19" w:rsidRPr="00E3159E" w:rsidRDefault="004105C1" w:rsidP="00E3159E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7. Ожидаемые конечные результаты программы.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ind w:firstLine="539"/>
              <w:contextualSpacing/>
              <w:mirrorIndents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В </w:t>
            </w:r>
            <w:proofErr w:type="gramStart"/>
            <w:r w:rsidRPr="00E3159E">
              <w:rPr>
                <w:sz w:val="28"/>
                <w:szCs w:val="28"/>
              </w:rPr>
              <w:t>результате  реализации</w:t>
            </w:r>
            <w:proofErr w:type="gramEnd"/>
            <w:r w:rsidRPr="00E3159E">
              <w:rPr>
                <w:sz w:val="28"/>
                <w:szCs w:val="28"/>
              </w:rPr>
              <w:t xml:space="preserve"> Программных мероприятий ожидается:</w:t>
            </w:r>
          </w:p>
          <w:p w:rsidR="004105C1" w:rsidRPr="00E3159E" w:rsidRDefault="004105C1" w:rsidP="0026313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- улучшение экологической обстановки и создание среды, комфортной для проживания жителей поселения;</w:t>
            </w:r>
          </w:p>
          <w:p w:rsidR="004105C1" w:rsidRPr="00E3159E" w:rsidRDefault="004105C1" w:rsidP="0026313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эстетического </w:t>
            </w:r>
            <w:proofErr w:type="gramStart"/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состояния  территории</w:t>
            </w:r>
            <w:proofErr w:type="gramEnd"/>
            <w:r w:rsidR="00405C19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поселения;</w:t>
            </w:r>
          </w:p>
          <w:p w:rsidR="004105C1" w:rsidRPr="00E3159E" w:rsidRDefault="004105C1" w:rsidP="0026313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- увеличение площадей благоустройства   в поселении;</w:t>
            </w:r>
          </w:p>
          <w:p w:rsidR="004105C1" w:rsidRPr="00E3159E" w:rsidRDefault="004105C1" w:rsidP="0026313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- нормативное содержание зелёных насаждений;</w:t>
            </w:r>
          </w:p>
          <w:p w:rsidR="004105C1" w:rsidRPr="00E3159E" w:rsidRDefault="004105C1" w:rsidP="0026313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- обустройство подъездных путей к пожарным водоёмам;</w:t>
            </w:r>
          </w:p>
          <w:p w:rsidR="004105C1" w:rsidRPr="00E3159E" w:rsidRDefault="004105C1" w:rsidP="0026313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- улучшения внешнего вида поселения;</w:t>
            </w:r>
          </w:p>
          <w:p w:rsidR="004F6E06" w:rsidRPr="00E3159E" w:rsidRDefault="004105C1" w:rsidP="0026313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- привитие жителям любви и уважения к своей малой Родине, к соблюдению чистоты и порядка на </w:t>
            </w:r>
            <w:proofErr w:type="gramStart"/>
            <w:r w:rsidRPr="00E3159E">
              <w:rPr>
                <w:rFonts w:ascii="Times New Roman" w:hAnsi="Times New Roman" w:cs="Times New Roman"/>
                <w:sz w:val="28"/>
                <w:szCs w:val="28"/>
              </w:rPr>
              <w:t>террит</w:t>
            </w:r>
            <w:r w:rsidR="00957A6C" w:rsidRPr="00E3159E">
              <w:rPr>
                <w:rFonts w:ascii="Times New Roman" w:hAnsi="Times New Roman" w:cs="Times New Roman"/>
                <w:sz w:val="28"/>
                <w:szCs w:val="28"/>
              </w:rPr>
              <w:t>ории  сельского</w:t>
            </w:r>
            <w:proofErr w:type="gramEnd"/>
            <w:r w:rsidR="00957A6C" w:rsidRPr="00E3159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4F6E06" w:rsidRPr="00E3159E" w:rsidRDefault="004F6E06" w:rsidP="0026313F">
            <w:pPr>
              <w:pStyle w:val="a3"/>
              <w:spacing w:after="0" w:afterAutospacing="0"/>
              <w:contextualSpacing/>
              <w:mirrorIndents/>
              <w:rPr>
                <w:sz w:val="28"/>
                <w:szCs w:val="28"/>
              </w:rPr>
            </w:pP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</w:p>
          <w:p w:rsidR="00405C19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405C19" w:rsidRPr="00E3159E" w:rsidRDefault="00405C19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</w:p>
          <w:p w:rsidR="00405C19" w:rsidRPr="00E3159E" w:rsidRDefault="00405C19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</w:p>
          <w:p w:rsidR="00405C19" w:rsidRPr="00E3159E" w:rsidRDefault="00405C19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</w:p>
          <w:p w:rsidR="00405C19" w:rsidRPr="00E3159E" w:rsidRDefault="00405C19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</w:p>
          <w:p w:rsidR="005E29F5" w:rsidRDefault="005E29F5" w:rsidP="0026313F">
            <w:pPr>
              <w:pStyle w:val="a3"/>
              <w:spacing w:before="0" w:beforeAutospacing="0" w:after="0" w:afterAutospacing="0"/>
              <w:contextualSpacing/>
              <w:mirrorIndents/>
              <w:rPr>
                <w:sz w:val="28"/>
                <w:szCs w:val="28"/>
              </w:rPr>
            </w:pPr>
          </w:p>
          <w:p w:rsidR="00E3159E" w:rsidRPr="00E3159E" w:rsidRDefault="00E3159E" w:rsidP="0026313F">
            <w:pPr>
              <w:pStyle w:val="a3"/>
              <w:spacing w:before="0" w:beforeAutospacing="0" w:after="0" w:afterAutospacing="0"/>
              <w:contextualSpacing/>
              <w:mirrorIndents/>
              <w:rPr>
                <w:sz w:val="28"/>
                <w:szCs w:val="28"/>
              </w:rPr>
            </w:pP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right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Приложение 1</w:t>
            </w:r>
          </w:p>
          <w:p w:rsidR="004105C1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right"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к </w:t>
            </w:r>
            <w:r w:rsidR="006D6F67" w:rsidRPr="00E3159E">
              <w:rPr>
                <w:sz w:val="28"/>
                <w:szCs w:val="28"/>
              </w:rPr>
              <w:t xml:space="preserve">муниципальной </w:t>
            </w:r>
            <w:r w:rsidRPr="00E3159E">
              <w:rPr>
                <w:sz w:val="28"/>
                <w:szCs w:val="28"/>
              </w:rPr>
              <w:t>программе</w:t>
            </w:r>
          </w:p>
          <w:p w:rsidR="006D6F67" w:rsidRPr="00E3159E" w:rsidRDefault="006D6F67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</w:p>
          <w:p w:rsidR="006D6F67" w:rsidRPr="00E3159E" w:rsidRDefault="000B5995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>Объемы финансирования основных</w:t>
            </w:r>
            <w:r w:rsidR="004105C1" w:rsidRPr="00E3159E">
              <w:rPr>
                <w:b/>
                <w:sz w:val="28"/>
                <w:szCs w:val="28"/>
              </w:rPr>
              <w:t xml:space="preserve"> мероприяти</w:t>
            </w:r>
            <w:r w:rsidRPr="00E3159E">
              <w:rPr>
                <w:b/>
                <w:sz w:val="28"/>
                <w:szCs w:val="28"/>
              </w:rPr>
              <w:t>й</w:t>
            </w:r>
          </w:p>
          <w:p w:rsidR="001F0F1F" w:rsidRPr="00E3159E" w:rsidRDefault="004105C1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 xml:space="preserve">муниципальной программы "Благоустройство территорий населённых пунктов </w:t>
            </w:r>
            <w:r w:rsidR="00405C19" w:rsidRPr="00E3159E">
              <w:rPr>
                <w:b/>
                <w:sz w:val="28"/>
                <w:szCs w:val="28"/>
              </w:rPr>
              <w:t xml:space="preserve">Богодуховском </w:t>
            </w:r>
            <w:r w:rsidRPr="00E3159E">
              <w:rPr>
                <w:b/>
                <w:sz w:val="28"/>
                <w:szCs w:val="28"/>
              </w:rPr>
              <w:t>сельского поселения</w:t>
            </w:r>
            <w:r w:rsidR="004F6E06" w:rsidRPr="00E3159E">
              <w:rPr>
                <w:b/>
                <w:sz w:val="28"/>
                <w:szCs w:val="28"/>
              </w:rPr>
              <w:t xml:space="preserve"> Свердловского района </w:t>
            </w:r>
          </w:p>
          <w:p w:rsidR="004105C1" w:rsidRPr="00E3159E" w:rsidRDefault="004F6E06" w:rsidP="001F0F1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E3159E">
              <w:rPr>
                <w:b/>
                <w:sz w:val="28"/>
                <w:szCs w:val="28"/>
              </w:rPr>
              <w:t xml:space="preserve">Орловской </w:t>
            </w:r>
            <w:proofErr w:type="gramStart"/>
            <w:r w:rsidRPr="00E3159E">
              <w:rPr>
                <w:b/>
                <w:sz w:val="28"/>
                <w:szCs w:val="28"/>
              </w:rPr>
              <w:t>области</w:t>
            </w:r>
            <w:r w:rsidR="004105C1" w:rsidRPr="00E3159E">
              <w:rPr>
                <w:b/>
                <w:sz w:val="28"/>
                <w:szCs w:val="28"/>
              </w:rPr>
              <w:t xml:space="preserve">  на</w:t>
            </w:r>
            <w:proofErr w:type="gramEnd"/>
            <w:r w:rsidR="004105C1" w:rsidRPr="00E3159E">
              <w:rPr>
                <w:b/>
                <w:sz w:val="28"/>
                <w:szCs w:val="28"/>
              </w:rPr>
              <w:t xml:space="preserve"> 20</w:t>
            </w:r>
            <w:r w:rsidR="00FF7606" w:rsidRPr="00E3159E">
              <w:rPr>
                <w:b/>
                <w:sz w:val="28"/>
                <w:szCs w:val="28"/>
              </w:rPr>
              <w:t>26 - 2030</w:t>
            </w:r>
            <w:r w:rsidR="004105C1" w:rsidRPr="00E3159E">
              <w:rPr>
                <w:b/>
                <w:sz w:val="28"/>
                <w:szCs w:val="28"/>
              </w:rPr>
              <w:t xml:space="preserve"> годы"  </w:t>
            </w:r>
          </w:p>
          <w:p w:rsidR="006D6F67" w:rsidRPr="00E3159E" w:rsidRDefault="006D6F67" w:rsidP="0026313F">
            <w:pPr>
              <w:pStyle w:val="a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630"/>
              <w:gridCol w:w="45"/>
              <w:gridCol w:w="2176"/>
              <w:gridCol w:w="867"/>
              <w:gridCol w:w="867"/>
              <w:gridCol w:w="867"/>
              <w:gridCol w:w="867"/>
              <w:gridCol w:w="1047"/>
              <w:gridCol w:w="1723"/>
            </w:tblGrid>
            <w:tr w:rsidR="004C1616" w:rsidRPr="00E3159E" w:rsidTr="00973F03">
              <w:trPr>
                <w:trHeight w:val="105"/>
                <w:tblCellSpacing w:w="0" w:type="dxa"/>
              </w:trPr>
              <w:tc>
                <w:tcPr>
                  <w:tcW w:w="29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4C1616" w:rsidP="0026313F">
                  <w:pPr>
                    <w:pStyle w:val="a3"/>
                    <w:spacing w:after="0" w:afterAutospacing="0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№</w:t>
                  </w:r>
                </w:p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п/п</w:t>
                  </w:r>
                </w:p>
              </w:tc>
              <w:tc>
                <w:tcPr>
                  <w:tcW w:w="1582" w:type="pct"/>
                  <w:gridSpan w:val="3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Наименование основных мероприятий использования средств Программы</w:t>
                  </w:r>
                </w:p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(подпрограммы)</w:t>
                  </w:r>
                </w:p>
              </w:tc>
              <w:tc>
                <w:tcPr>
                  <w:tcW w:w="2349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Объем </w:t>
                  </w:r>
                  <w:proofErr w:type="gramStart"/>
                  <w:r w:rsidRPr="00E3159E">
                    <w:rPr>
                      <w:sz w:val="26"/>
                      <w:szCs w:val="28"/>
                    </w:rPr>
                    <w:t>финансирования  по</w:t>
                  </w:r>
                  <w:proofErr w:type="gramEnd"/>
                  <w:r w:rsidRPr="00E3159E">
                    <w:rPr>
                      <w:sz w:val="26"/>
                      <w:szCs w:val="28"/>
                    </w:rPr>
                    <w:t xml:space="preserve"> годам</w:t>
                  </w:r>
                </w:p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(тыс. руб.)</w:t>
                  </w:r>
                </w:p>
              </w:tc>
              <w:tc>
                <w:tcPr>
                  <w:tcW w:w="779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  <w:r w:rsidRPr="00E3159E">
                    <w:rPr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4C1616" w:rsidRPr="00E3159E" w:rsidTr="004C1616">
              <w:trPr>
                <w:trHeight w:val="603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1616" w:rsidRPr="00E3159E" w:rsidRDefault="004C1616" w:rsidP="0026313F">
                  <w:pPr>
                    <w:spacing w:line="240" w:lineRule="auto"/>
                    <w:contextualSpacing/>
                    <w:mirrorIndents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1616" w:rsidRPr="00E3159E" w:rsidRDefault="004C1616" w:rsidP="0026313F">
                  <w:pPr>
                    <w:spacing w:line="240" w:lineRule="auto"/>
                    <w:contextualSpacing/>
                    <w:mirrorIndents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4C1616" w:rsidP="005E29F5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20</w:t>
                  </w:r>
                  <w:r w:rsidR="00FF7606" w:rsidRPr="00E3159E">
                    <w:rPr>
                      <w:sz w:val="26"/>
                      <w:szCs w:val="28"/>
                    </w:rPr>
                    <w:t>26</w:t>
                  </w:r>
                  <w:r w:rsidRPr="00E3159E">
                    <w:rPr>
                      <w:sz w:val="26"/>
                      <w:szCs w:val="28"/>
                    </w:rPr>
                    <w:t>г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4C1616" w:rsidP="005E29F5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20</w:t>
                  </w:r>
                  <w:r w:rsidR="00FF7606" w:rsidRPr="00E3159E">
                    <w:rPr>
                      <w:sz w:val="26"/>
                      <w:szCs w:val="28"/>
                    </w:rPr>
                    <w:t>27</w:t>
                  </w:r>
                  <w:r w:rsidRPr="00E3159E">
                    <w:rPr>
                      <w:sz w:val="26"/>
                      <w:szCs w:val="28"/>
                    </w:rPr>
                    <w:t xml:space="preserve">г 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4C1616" w:rsidP="005E29F5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20</w:t>
                  </w:r>
                  <w:r w:rsidR="00FF7606" w:rsidRPr="00E3159E">
                    <w:rPr>
                      <w:sz w:val="26"/>
                      <w:szCs w:val="28"/>
                    </w:rPr>
                    <w:t>28</w:t>
                  </w:r>
                  <w:r w:rsidRPr="00E3159E">
                    <w:rPr>
                      <w:sz w:val="26"/>
                      <w:szCs w:val="28"/>
                    </w:rPr>
                    <w:t>г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4C1616" w:rsidP="005E29F5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20</w:t>
                  </w:r>
                  <w:r w:rsidR="00FF7606" w:rsidRPr="00E3159E">
                    <w:rPr>
                      <w:sz w:val="26"/>
                      <w:szCs w:val="28"/>
                    </w:rPr>
                    <w:t>29</w:t>
                  </w:r>
                  <w:r w:rsidRPr="00E3159E">
                    <w:rPr>
                      <w:sz w:val="26"/>
                      <w:szCs w:val="28"/>
                    </w:rPr>
                    <w:t>г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C1616" w:rsidRPr="00E3159E" w:rsidRDefault="00FF7606" w:rsidP="005E29F5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2030</w:t>
                  </w:r>
                  <w:r w:rsidR="004C1616" w:rsidRPr="00E3159E">
                    <w:rPr>
                      <w:sz w:val="26"/>
                      <w:szCs w:val="28"/>
                    </w:rPr>
                    <w:t>г</w:t>
                  </w:r>
                </w:p>
              </w:tc>
              <w:tc>
                <w:tcPr>
                  <w:tcW w:w="779" w:type="pct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1616" w:rsidRPr="00E3159E" w:rsidRDefault="004C1616" w:rsidP="0026313F">
                  <w:pPr>
                    <w:spacing w:line="240" w:lineRule="auto"/>
                    <w:contextualSpacing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1582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1E6E11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Всего по </w:t>
                  </w:r>
                  <w:r w:rsidR="004F6E06" w:rsidRPr="00E3159E">
                    <w:rPr>
                      <w:sz w:val="26"/>
                      <w:szCs w:val="28"/>
                    </w:rPr>
                    <w:t>муниципальной комплексной п</w:t>
                  </w:r>
                  <w:r w:rsidRPr="00E3159E">
                    <w:rPr>
                      <w:sz w:val="26"/>
                      <w:szCs w:val="28"/>
                    </w:rPr>
                    <w:t xml:space="preserve">рограмме «Благоустройство территорий населённых пунктов </w:t>
                  </w:r>
                  <w:r w:rsidR="004969EF" w:rsidRPr="00E3159E">
                    <w:rPr>
                      <w:sz w:val="26"/>
                      <w:szCs w:val="28"/>
                    </w:rPr>
                    <w:t xml:space="preserve">Богодуховского </w:t>
                  </w:r>
                  <w:r w:rsidRPr="00E3159E">
                    <w:rPr>
                      <w:sz w:val="26"/>
                      <w:szCs w:val="28"/>
                    </w:rPr>
                    <w:t>сельского поселения</w:t>
                  </w:r>
                  <w:r w:rsidR="004F6E06" w:rsidRPr="00E3159E">
                    <w:rPr>
                      <w:sz w:val="26"/>
                      <w:szCs w:val="28"/>
                    </w:rPr>
                    <w:t xml:space="preserve"> Свердловского района Орловской области</w:t>
                  </w:r>
                  <w:r w:rsidRPr="00E3159E">
                    <w:rPr>
                      <w:sz w:val="26"/>
                      <w:szCs w:val="28"/>
                    </w:rPr>
                    <w:t xml:space="preserve"> на 20</w:t>
                  </w:r>
                  <w:r w:rsidR="00FF7606" w:rsidRPr="00E3159E">
                    <w:rPr>
                      <w:sz w:val="26"/>
                      <w:szCs w:val="28"/>
                    </w:rPr>
                    <w:t>26-2030</w:t>
                  </w:r>
                  <w:r w:rsidRPr="00E3159E">
                    <w:rPr>
                      <w:sz w:val="26"/>
                      <w:szCs w:val="28"/>
                    </w:rPr>
                    <w:t xml:space="preserve"> годы»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65DE7" w:rsidP="001E6E11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5</w:t>
                  </w:r>
                  <w:r w:rsidR="001E6E11" w:rsidRPr="00E3159E">
                    <w:rPr>
                      <w:sz w:val="26"/>
                      <w:szCs w:val="28"/>
                    </w:rPr>
                    <w:t>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1E6E11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50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1E6E11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50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50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50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</w:t>
                  </w:r>
                </w:p>
              </w:tc>
              <w:tc>
                <w:tcPr>
                  <w:tcW w:w="1582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spacing w:before="0" w:beforeAutospacing="0" w:after="0" w:afterAutospacing="0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Подпрограмма 1 «Освещение улиц населенных пунктов»:</w:t>
                  </w:r>
                </w:p>
                <w:p w:rsidR="004105C1" w:rsidRPr="00E3159E" w:rsidRDefault="004105C1" w:rsidP="0026313F">
                  <w:pPr>
                    <w:pStyle w:val="a3"/>
                    <w:spacing w:before="0" w:beforeAutospacing="0" w:after="0" w:afterAutospacing="0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В том числе: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35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1E6E11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28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1E6E11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28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30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30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2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1.1</w:t>
                  </w:r>
                </w:p>
              </w:tc>
              <w:tc>
                <w:tcPr>
                  <w:tcW w:w="1292" w:type="pct"/>
                  <w:gridSpan w:val="2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C1616" w:rsidP="001F0F1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«</w:t>
                  </w:r>
                  <w:r w:rsidR="004F6E06" w:rsidRPr="00E3159E">
                    <w:rPr>
                      <w:sz w:val="26"/>
                      <w:szCs w:val="28"/>
                    </w:rPr>
                    <w:t>Осуществление организационно- технического сопровождения по эксплуатации коммуникаций и сетей (п</w:t>
                  </w:r>
                  <w:r w:rsidR="004105C1" w:rsidRPr="00E3159E">
                    <w:rPr>
                      <w:sz w:val="26"/>
                      <w:szCs w:val="28"/>
                    </w:rPr>
                    <w:t xml:space="preserve">оставка электроэнергии, установка светильников наружного освещения, </w:t>
                  </w:r>
                  <w:r w:rsidR="004105C1" w:rsidRPr="00E3159E">
                    <w:rPr>
                      <w:sz w:val="26"/>
                      <w:szCs w:val="28"/>
                    </w:rPr>
                    <w:lastRenderedPageBreak/>
                    <w:t>получение технических условий</w:t>
                  </w:r>
                  <w:r w:rsidR="004F6E06" w:rsidRPr="00E3159E">
                    <w:rPr>
                      <w:sz w:val="26"/>
                      <w:szCs w:val="28"/>
                    </w:rPr>
                    <w:t>)</w:t>
                  </w:r>
                  <w:r w:rsidRPr="00E3159E">
                    <w:rPr>
                      <w:sz w:val="26"/>
                      <w:szCs w:val="28"/>
                    </w:rPr>
                    <w:t>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1F0F1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lastRenderedPageBreak/>
                    <w:t>3</w:t>
                  </w:r>
                  <w:r w:rsidR="00165DE7" w:rsidRPr="00E3159E">
                    <w:rPr>
                      <w:sz w:val="26"/>
                      <w:szCs w:val="28"/>
                    </w:rPr>
                    <w:t>5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28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</w:t>
                  </w:r>
                  <w:r w:rsidR="00BB2E40" w:rsidRPr="00E3159E">
                    <w:rPr>
                      <w:sz w:val="26"/>
                      <w:szCs w:val="28"/>
                    </w:rPr>
                    <w:t>8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30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30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tcBorders>
                    <w:top w:val="nil"/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2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1.2</w:t>
                  </w:r>
                </w:p>
              </w:tc>
              <w:tc>
                <w:tcPr>
                  <w:tcW w:w="1292" w:type="pct"/>
                  <w:gridSpan w:val="2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C1616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«</w:t>
                  </w:r>
                  <w:r w:rsidR="004F6E06" w:rsidRPr="00E3159E">
                    <w:rPr>
                      <w:sz w:val="26"/>
                      <w:szCs w:val="28"/>
                    </w:rPr>
                    <w:t>Укрепление материально-технической базы (</w:t>
                  </w:r>
                  <w:proofErr w:type="spellStart"/>
                  <w:r w:rsidR="004F6E06" w:rsidRPr="00E3159E">
                    <w:rPr>
                      <w:sz w:val="26"/>
                      <w:szCs w:val="28"/>
                    </w:rPr>
                    <w:t>п</w:t>
                  </w:r>
                  <w:r w:rsidR="004105C1" w:rsidRPr="00E3159E">
                    <w:rPr>
                      <w:sz w:val="26"/>
                      <w:szCs w:val="28"/>
                    </w:rPr>
                    <w:t>риобре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r w:rsidR="004105C1" w:rsidRPr="00E3159E">
                    <w:rPr>
                      <w:sz w:val="26"/>
                      <w:szCs w:val="28"/>
                    </w:rPr>
                    <w:t>тение</w:t>
                  </w:r>
                  <w:proofErr w:type="spellEnd"/>
                  <w:r w:rsidR="004105C1" w:rsidRPr="00E3159E">
                    <w:rPr>
                      <w:sz w:val="26"/>
                      <w:szCs w:val="28"/>
                    </w:rPr>
                    <w:t xml:space="preserve"> </w:t>
                  </w:r>
                  <w:proofErr w:type="spellStart"/>
                  <w:r w:rsidR="004105C1" w:rsidRPr="00E3159E">
                    <w:rPr>
                      <w:sz w:val="26"/>
                      <w:szCs w:val="28"/>
                    </w:rPr>
                    <w:t>оборудова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r w:rsidR="004105C1" w:rsidRPr="00E3159E">
                    <w:rPr>
                      <w:sz w:val="26"/>
                      <w:szCs w:val="28"/>
                    </w:rPr>
                    <w:t>ния</w:t>
                  </w:r>
                  <w:proofErr w:type="spellEnd"/>
                  <w:r w:rsidR="004105C1" w:rsidRPr="00E3159E">
                    <w:rPr>
                      <w:sz w:val="26"/>
                      <w:szCs w:val="28"/>
                    </w:rPr>
                    <w:t xml:space="preserve">, </w:t>
                  </w:r>
                  <w:proofErr w:type="spellStart"/>
                  <w:r w:rsidR="004105C1" w:rsidRPr="00E3159E">
                    <w:rPr>
                      <w:sz w:val="26"/>
                      <w:szCs w:val="28"/>
                    </w:rPr>
                    <w:t>материаль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r w:rsidR="004105C1" w:rsidRPr="00E3159E">
                    <w:rPr>
                      <w:sz w:val="26"/>
                      <w:szCs w:val="28"/>
                    </w:rPr>
                    <w:t>ных</w:t>
                  </w:r>
                  <w:proofErr w:type="spellEnd"/>
                  <w:r w:rsidR="004105C1" w:rsidRPr="00E3159E">
                    <w:rPr>
                      <w:sz w:val="26"/>
                      <w:szCs w:val="28"/>
                    </w:rPr>
                    <w:t xml:space="preserve"> запасов</w:t>
                  </w:r>
                  <w:r w:rsidR="004F6E06" w:rsidRPr="00E3159E">
                    <w:rPr>
                      <w:sz w:val="26"/>
                      <w:szCs w:val="28"/>
                    </w:rPr>
                    <w:t>)</w:t>
                  </w:r>
                  <w:r w:rsidRPr="00E3159E">
                    <w:rPr>
                      <w:sz w:val="26"/>
                      <w:szCs w:val="28"/>
                    </w:rPr>
                    <w:t>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5.0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1.5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1.5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65DE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</w:t>
                  </w:r>
                </w:p>
              </w:tc>
              <w:tc>
                <w:tcPr>
                  <w:tcW w:w="1582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Подпрограмма 2 «Озеленение населенных пунктов»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5.0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6D6F6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6D6F6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spacing w:after="0" w:afterAutospacing="0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2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2.1</w:t>
                  </w:r>
                </w:p>
              </w:tc>
              <w:tc>
                <w:tcPr>
                  <w:tcW w:w="1292" w:type="pct"/>
                  <w:gridSpan w:val="2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C1616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«</w:t>
                  </w:r>
                  <w:r w:rsidR="004F6E06" w:rsidRPr="00E3159E">
                    <w:rPr>
                      <w:sz w:val="26"/>
                      <w:szCs w:val="28"/>
                    </w:rPr>
                    <w:t>Посадка зеле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proofErr w:type="spellStart"/>
                  <w:r w:rsidR="004F6E06" w:rsidRPr="00E3159E">
                    <w:rPr>
                      <w:sz w:val="26"/>
                      <w:szCs w:val="28"/>
                    </w:rPr>
                    <w:t>ных</w:t>
                  </w:r>
                  <w:proofErr w:type="spellEnd"/>
                  <w:r w:rsidR="004F6E06" w:rsidRPr="00E3159E">
                    <w:rPr>
                      <w:sz w:val="26"/>
                      <w:szCs w:val="28"/>
                    </w:rPr>
                    <w:t xml:space="preserve"> насаждений (п</w:t>
                  </w:r>
                  <w:r w:rsidR="004105C1" w:rsidRPr="00E3159E">
                    <w:rPr>
                      <w:sz w:val="26"/>
                      <w:szCs w:val="28"/>
                    </w:rPr>
                    <w:t>риобретение рассады</w:t>
                  </w:r>
                  <w:r w:rsidR="004F6E06" w:rsidRPr="00E3159E">
                    <w:rPr>
                      <w:sz w:val="26"/>
                      <w:szCs w:val="28"/>
                    </w:rPr>
                    <w:t>)</w:t>
                  </w:r>
                  <w:r w:rsidRPr="00E3159E">
                    <w:rPr>
                      <w:sz w:val="26"/>
                      <w:szCs w:val="28"/>
                    </w:rPr>
                    <w:t>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5.0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6D6F6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6D6F6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079BC" w:rsidRPr="00E3159E" w:rsidTr="00973F03">
              <w:trPr>
                <w:tblCellSpacing w:w="0" w:type="dxa"/>
              </w:trPr>
              <w:tc>
                <w:tcPr>
                  <w:tcW w:w="29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C079BC" w:rsidRPr="00E3159E" w:rsidRDefault="00C079BC" w:rsidP="0026313F">
                  <w:pPr>
                    <w:pStyle w:val="a3"/>
                    <w:spacing w:after="0" w:afterAutospacing="0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2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  <w:hideMark/>
                </w:tcPr>
                <w:p w:rsidR="00C079BC" w:rsidRPr="00E3159E" w:rsidRDefault="00C079BC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2.3.</w:t>
                  </w:r>
                </w:p>
              </w:tc>
              <w:tc>
                <w:tcPr>
                  <w:tcW w:w="1292" w:type="pct"/>
                  <w:gridSpan w:val="2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C079BC" w:rsidRPr="00E3159E" w:rsidRDefault="00C079BC" w:rsidP="00C079BC">
                  <w:pPr>
                    <w:pStyle w:val="a3"/>
                    <w:spacing w:before="0" w:beforeAutospacing="0" w:after="0" w:afterAutospacing="0"/>
                    <w:contextualSpacing/>
                    <w:mirrorIndents/>
                    <w:jc w:val="both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 Удаление аварийных и естественно усохших дере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вьев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и 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кустарни</w:t>
                  </w:r>
                  <w:proofErr w:type="spellEnd"/>
                  <w:r w:rsidR="00E3159E">
                    <w:rPr>
                      <w:sz w:val="26"/>
                      <w:szCs w:val="28"/>
                    </w:rPr>
                    <w:t>-</w:t>
                  </w:r>
                  <w:r w:rsidRPr="00E3159E">
                    <w:rPr>
                      <w:sz w:val="26"/>
                      <w:szCs w:val="28"/>
                    </w:rPr>
                    <w:t xml:space="preserve">ков, 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формовоч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r w:rsidRPr="00E3159E">
                    <w:rPr>
                      <w:sz w:val="26"/>
                      <w:szCs w:val="28"/>
                    </w:rPr>
                    <w:t>ная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и 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декоратив</w:t>
                  </w:r>
                  <w:r w:rsidR="001F0F1F" w:rsidRPr="00E3159E">
                    <w:rPr>
                      <w:sz w:val="26"/>
                      <w:szCs w:val="28"/>
                    </w:rPr>
                    <w:t>-</w:t>
                  </w:r>
                  <w:r w:rsidRPr="00E3159E">
                    <w:rPr>
                      <w:sz w:val="26"/>
                      <w:szCs w:val="28"/>
                    </w:rPr>
                    <w:t>ная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обрезка веток, содержа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proofErr w:type="spellStart"/>
                  <w:r w:rsidR="00E3159E">
                    <w:rPr>
                      <w:sz w:val="26"/>
                      <w:szCs w:val="28"/>
                    </w:rPr>
                    <w:t>ние</w:t>
                  </w:r>
                  <w:proofErr w:type="spellEnd"/>
                  <w:r w:rsidR="00E3159E">
                    <w:rPr>
                      <w:sz w:val="26"/>
                      <w:szCs w:val="28"/>
                    </w:rPr>
                    <w:t xml:space="preserve"> газонов, </w:t>
                  </w:r>
                  <w:r w:rsidRPr="00E3159E">
                    <w:rPr>
                      <w:sz w:val="26"/>
                      <w:szCs w:val="28"/>
                    </w:rPr>
                    <w:t>клумб, цветиков и мест прилегаю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щих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к объектам благоустройства.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C079BC" w:rsidRPr="00E3159E" w:rsidRDefault="00C079BC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C079BC" w:rsidRPr="00E3159E" w:rsidRDefault="00C079BC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C079BC" w:rsidRPr="00E3159E" w:rsidRDefault="00C079BC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C079BC" w:rsidRPr="00E3159E" w:rsidRDefault="00C079BC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C079BC" w:rsidRPr="00E3159E" w:rsidRDefault="00C079BC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C079BC" w:rsidRPr="00E3159E" w:rsidRDefault="00C079BC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1582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spacing w:before="0" w:beforeAutospacing="0" w:after="0" w:afterAutospacing="0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Подпрограмма 3</w:t>
                  </w:r>
                </w:p>
                <w:p w:rsidR="004105C1" w:rsidRPr="00E3159E" w:rsidRDefault="004105C1" w:rsidP="0026313F">
                  <w:pPr>
                    <w:pStyle w:val="a3"/>
                    <w:spacing w:before="0" w:beforeAutospacing="0" w:after="0" w:afterAutospacing="0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«Подъездные пути к пожарным водоемам»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2.0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3.7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3.7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65DE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65DE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2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spacing w:before="0" w:beforeAutospacing="0" w:after="0" w:afterAutospacing="0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3.1</w:t>
                  </w:r>
                </w:p>
              </w:tc>
              <w:tc>
                <w:tcPr>
                  <w:tcW w:w="1292" w:type="pct"/>
                  <w:gridSpan w:val="2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C1616" w:rsidP="0026313F">
                  <w:pPr>
                    <w:pStyle w:val="a3"/>
                    <w:spacing w:before="0" w:beforeAutospacing="0" w:after="0" w:afterAutospacing="0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«Обустройство подъездных путей к пожар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ным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водоемам (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г</w:t>
                  </w:r>
                  <w:r w:rsidR="004105C1" w:rsidRPr="00E3159E">
                    <w:rPr>
                      <w:sz w:val="26"/>
                      <w:szCs w:val="28"/>
                    </w:rPr>
                    <w:t>рейдирование</w:t>
                  </w:r>
                  <w:proofErr w:type="spellEnd"/>
                  <w:r w:rsidR="004105C1" w:rsidRPr="00E3159E">
                    <w:rPr>
                      <w:sz w:val="26"/>
                      <w:szCs w:val="28"/>
                    </w:rPr>
                    <w:t>, очистка от снега</w:t>
                  </w:r>
                  <w:r w:rsidRPr="00E3159E">
                    <w:rPr>
                      <w:sz w:val="26"/>
                      <w:szCs w:val="28"/>
                    </w:rPr>
                    <w:t>)»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2.0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3.7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3.7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65DE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65DE7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4</w:t>
                  </w:r>
                </w:p>
              </w:tc>
              <w:tc>
                <w:tcPr>
                  <w:tcW w:w="1582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 xml:space="preserve">Подпрограмма 4 </w:t>
                  </w:r>
                  <w:r w:rsidRPr="00E3159E">
                    <w:rPr>
                      <w:sz w:val="26"/>
                      <w:szCs w:val="28"/>
                    </w:rPr>
                    <w:lastRenderedPageBreak/>
                    <w:t>«Размещение и содержание малых архитектурных форм»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lastRenderedPageBreak/>
                    <w:t>3.0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11.8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11.8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E14A0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E14A0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</w:tr>
            <w:tr w:rsidR="004C1616" w:rsidRPr="00E3159E" w:rsidTr="004C1616">
              <w:trPr>
                <w:tblCellSpacing w:w="0" w:type="dxa"/>
              </w:trPr>
              <w:tc>
                <w:tcPr>
                  <w:tcW w:w="291" w:type="pct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317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  <w:hideMark/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4.1</w:t>
                  </w:r>
                </w:p>
              </w:tc>
              <w:tc>
                <w:tcPr>
                  <w:tcW w:w="1265" w:type="pct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C1616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«</w:t>
                  </w:r>
                  <w:r w:rsidR="004105C1" w:rsidRPr="00E3159E">
                    <w:rPr>
                      <w:sz w:val="26"/>
                      <w:szCs w:val="28"/>
                    </w:rPr>
                    <w:t xml:space="preserve">Установка и содержание </w:t>
                  </w:r>
                  <w:r w:rsidRPr="00E3159E">
                    <w:rPr>
                      <w:sz w:val="26"/>
                      <w:szCs w:val="28"/>
                    </w:rPr>
                    <w:t xml:space="preserve">малых 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архитек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r w:rsidRPr="00E3159E">
                    <w:rPr>
                      <w:sz w:val="26"/>
                      <w:szCs w:val="28"/>
                    </w:rPr>
                    <w:t>турных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форм (установка и содержание </w:t>
                  </w:r>
                  <w:r w:rsidR="004105C1" w:rsidRPr="00E3159E">
                    <w:rPr>
                      <w:sz w:val="26"/>
                      <w:szCs w:val="28"/>
                    </w:rPr>
                    <w:t>детских площадок</w:t>
                  </w:r>
                  <w:r w:rsidRPr="00E3159E">
                    <w:rPr>
                      <w:sz w:val="26"/>
                      <w:szCs w:val="28"/>
                    </w:rPr>
                    <w:t>)</w:t>
                  </w:r>
                  <w:r w:rsidR="004105C1" w:rsidRPr="00E3159E">
                    <w:rPr>
                      <w:sz w:val="26"/>
                      <w:szCs w:val="28"/>
                    </w:rPr>
                    <w:t>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2.0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3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E14A0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105C1" w:rsidRPr="00E3159E" w:rsidRDefault="004E14A0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2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105C1" w:rsidRPr="00E3159E" w:rsidRDefault="004105C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</w:tr>
            <w:tr w:rsidR="004C1616" w:rsidRPr="00E3159E" w:rsidTr="00973F03">
              <w:trPr>
                <w:tblCellSpacing w:w="0" w:type="dxa"/>
              </w:trPr>
              <w:tc>
                <w:tcPr>
                  <w:tcW w:w="291" w:type="pct"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  <w:tc>
                <w:tcPr>
                  <w:tcW w:w="317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</w:tcPr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4.2</w:t>
                  </w:r>
                </w:p>
              </w:tc>
              <w:tc>
                <w:tcPr>
                  <w:tcW w:w="1265" w:type="pct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«Укрепление материально-технической базы (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приобре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r w:rsidRPr="00E3159E">
                    <w:rPr>
                      <w:sz w:val="26"/>
                      <w:szCs w:val="28"/>
                    </w:rPr>
                    <w:t>тение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оборудова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r w:rsidRPr="00E3159E">
                    <w:rPr>
                      <w:sz w:val="26"/>
                      <w:szCs w:val="28"/>
                    </w:rPr>
                    <w:t>ния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, </w:t>
                  </w:r>
                  <w:proofErr w:type="spellStart"/>
                  <w:r w:rsidRPr="00E3159E">
                    <w:rPr>
                      <w:sz w:val="26"/>
                      <w:szCs w:val="28"/>
                    </w:rPr>
                    <w:t>материаль</w:t>
                  </w:r>
                  <w:r w:rsidR="00E3159E">
                    <w:rPr>
                      <w:sz w:val="26"/>
                      <w:szCs w:val="28"/>
                    </w:rPr>
                    <w:t>-</w:t>
                  </w:r>
                  <w:r w:rsidRPr="00E3159E">
                    <w:rPr>
                      <w:sz w:val="26"/>
                      <w:szCs w:val="28"/>
                    </w:rPr>
                    <w:t>ных</w:t>
                  </w:r>
                  <w:proofErr w:type="spellEnd"/>
                  <w:r w:rsidRPr="00E3159E">
                    <w:rPr>
                      <w:sz w:val="26"/>
                      <w:szCs w:val="28"/>
                    </w:rPr>
                    <w:t xml:space="preserve"> запасов)»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C1616" w:rsidRPr="00E3159E" w:rsidRDefault="004E14A0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</w:t>
                  </w:r>
                  <w:r w:rsidR="001E6E11" w:rsidRPr="00E3159E">
                    <w:rPr>
                      <w:sz w:val="26"/>
                      <w:szCs w:val="28"/>
                    </w:rPr>
                    <w:t>.0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C1616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8.8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C1616" w:rsidRPr="00E3159E" w:rsidRDefault="001E6E1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8.8</w:t>
                  </w:r>
                </w:p>
              </w:tc>
              <w:tc>
                <w:tcPr>
                  <w:tcW w:w="43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C1616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</w:t>
                  </w:r>
                </w:p>
              </w:tc>
              <w:tc>
                <w:tcPr>
                  <w:tcW w:w="61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C1616" w:rsidRPr="00E3159E" w:rsidRDefault="00952761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  <w:r w:rsidRPr="00E3159E">
                    <w:rPr>
                      <w:sz w:val="26"/>
                      <w:szCs w:val="28"/>
                    </w:rPr>
                    <w:t>1</w:t>
                  </w:r>
                </w:p>
              </w:tc>
              <w:tc>
                <w:tcPr>
                  <w:tcW w:w="77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4C1616" w:rsidRPr="00E3159E" w:rsidRDefault="004C1616" w:rsidP="0026313F">
                  <w:pPr>
                    <w:pStyle w:val="a3"/>
                    <w:contextualSpacing/>
                    <w:mirrorIndents/>
                    <w:jc w:val="center"/>
                    <w:rPr>
                      <w:sz w:val="26"/>
                      <w:szCs w:val="28"/>
                    </w:rPr>
                  </w:pPr>
                </w:p>
              </w:tc>
            </w:tr>
          </w:tbl>
          <w:p w:rsidR="004105C1" w:rsidRPr="00E3159E" w:rsidRDefault="004105C1" w:rsidP="0026313F">
            <w:pPr>
              <w:pStyle w:val="a3"/>
              <w:spacing w:after="0" w:afterAutospacing="0"/>
              <w:contextualSpacing/>
              <w:mirrorIndents/>
              <w:rPr>
                <w:sz w:val="26"/>
                <w:szCs w:val="28"/>
              </w:rPr>
            </w:pPr>
          </w:p>
          <w:p w:rsidR="00C079BC" w:rsidRPr="00E3159E" w:rsidRDefault="00C079BC" w:rsidP="001F0F1F">
            <w:pPr>
              <w:tabs>
                <w:tab w:val="left" w:pos="1680"/>
              </w:tabs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C079BC" w:rsidRPr="00E3159E" w:rsidRDefault="00C079BC" w:rsidP="00B203C1">
            <w:pPr>
              <w:tabs>
                <w:tab w:val="left" w:pos="1680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C079BC" w:rsidRPr="00E3159E" w:rsidRDefault="00C079BC" w:rsidP="00B203C1">
            <w:pPr>
              <w:tabs>
                <w:tab w:val="left" w:pos="1680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C" w:rsidRPr="00E3159E" w:rsidRDefault="00C079BC" w:rsidP="00B203C1">
            <w:pPr>
              <w:tabs>
                <w:tab w:val="left" w:pos="1680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C" w:rsidRPr="00E3159E" w:rsidRDefault="00C079BC" w:rsidP="00B203C1">
            <w:pPr>
              <w:tabs>
                <w:tab w:val="left" w:pos="1680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C" w:rsidRPr="00E3159E" w:rsidRDefault="00C079BC" w:rsidP="00B203C1">
            <w:pPr>
              <w:tabs>
                <w:tab w:val="left" w:pos="1680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C" w:rsidRPr="00E3159E" w:rsidRDefault="00C079BC" w:rsidP="00B203C1">
            <w:pPr>
              <w:tabs>
                <w:tab w:val="left" w:pos="1680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C" w:rsidRPr="00E3159E" w:rsidRDefault="00C079BC" w:rsidP="00B203C1">
            <w:pPr>
              <w:tabs>
                <w:tab w:val="left" w:pos="1680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BC" w:rsidRPr="00E3159E" w:rsidRDefault="00C079BC" w:rsidP="00B203C1">
            <w:pPr>
              <w:tabs>
                <w:tab w:val="left" w:pos="1680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2E" w:rsidRPr="00E3159E" w:rsidRDefault="00DF232E" w:rsidP="0026313F">
            <w:pPr>
              <w:pStyle w:val="a3"/>
              <w:spacing w:before="0" w:after="105"/>
              <w:contextualSpacing/>
              <w:mirrorIndents/>
              <w:rPr>
                <w:sz w:val="28"/>
                <w:szCs w:val="28"/>
              </w:rPr>
            </w:pPr>
          </w:p>
          <w:p w:rsidR="00957A6C" w:rsidRPr="00E3159E" w:rsidRDefault="00DF232E" w:rsidP="0026313F">
            <w:pPr>
              <w:pStyle w:val="a3"/>
              <w:spacing w:before="0" w:after="105"/>
              <w:contextualSpacing/>
              <w:mirrorIndents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> </w:t>
            </w:r>
          </w:p>
          <w:p w:rsidR="00DF232E" w:rsidRPr="00E3159E" w:rsidRDefault="00DF232E" w:rsidP="0026313F">
            <w:pPr>
              <w:pStyle w:val="a3"/>
              <w:spacing w:before="0" w:after="105"/>
              <w:contextualSpacing/>
              <w:mirrorIndents/>
              <w:rPr>
                <w:sz w:val="28"/>
                <w:szCs w:val="28"/>
              </w:rPr>
            </w:pPr>
            <w:r w:rsidRPr="00E3159E">
              <w:rPr>
                <w:sz w:val="28"/>
                <w:szCs w:val="28"/>
              </w:rPr>
              <w:t xml:space="preserve">                      </w:t>
            </w:r>
          </w:p>
        </w:tc>
      </w:tr>
      <w:tr w:rsidR="00D001F2" w:rsidRPr="008A4065" w:rsidTr="006837F5">
        <w:trPr>
          <w:tblCellSpacing w:w="0" w:type="dxa"/>
        </w:trPr>
        <w:tc>
          <w:tcPr>
            <w:tcW w:w="5000" w:type="pct"/>
          </w:tcPr>
          <w:p w:rsidR="00D001F2" w:rsidRPr="00E3159E" w:rsidRDefault="00D001F2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FD" w:rsidRPr="008A4065" w:rsidTr="006837F5">
        <w:trPr>
          <w:tblCellSpacing w:w="0" w:type="dxa"/>
        </w:trPr>
        <w:tc>
          <w:tcPr>
            <w:tcW w:w="5000" w:type="pct"/>
          </w:tcPr>
          <w:p w:rsidR="00C80AFD" w:rsidRPr="00E3159E" w:rsidRDefault="00C80AFD" w:rsidP="0026313F">
            <w:pPr>
              <w:tabs>
                <w:tab w:val="left" w:pos="1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0E9" w:rsidRPr="008A4065" w:rsidRDefault="00FC20E9" w:rsidP="0026313F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A07FD6" w:rsidRDefault="00DF232E" w:rsidP="0026313F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8A4065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A07FD6" w:rsidRDefault="00A07FD6" w:rsidP="0026313F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A07FD6" w:rsidRDefault="00A07FD6" w:rsidP="0026313F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A07FD6" w:rsidRDefault="00A07FD6" w:rsidP="0026313F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A07FD6" w:rsidRDefault="00A07FD6" w:rsidP="0026313F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A07FD6" w:rsidRDefault="00A07FD6" w:rsidP="0026313F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A07FD6" w:rsidRDefault="00A07FD6" w:rsidP="0026313F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A07FD6" w:rsidRDefault="00A07FD6" w:rsidP="003E4E47">
      <w:pPr>
        <w:tabs>
          <w:tab w:val="left" w:pos="1680"/>
        </w:tabs>
        <w:spacing w:line="240" w:lineRule="auto"/>
        <w:contextualSpacing/>
        <w:mirrorIndents/>
      </w:pPr>
    </w:p>
    <w:p w:rsidR="003E4E47" w:rsidRPr="008A4065" w:rsidRDefault="003E4E47" w:rsidP="003E4E47">
      <w:pPr>
        <w:tabs>
          <w:tab w:val="left" w:pos="1680"/>
        </w:tabs>
        <w:spacing w:line="240" w:lineRule="auto"/>
        <w:contextualSpacing/>
        <w:mirrorIndents/>
      </w:pPr>
    </w:p>
    <w:sectPr w:rsidR="003E4E47" w:rsidRPr="008A4065" w:rsidSect="00F4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17AF"/>
    <w:multiLevelType w:val="multilevel"/>
    <w:tmpl w:val="7186A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5C1"/>
    <w:rsid w:val="00044616"/>
    <w:rsid w:val="00052261"/>
    <w:rsid w:val="0008740C"/>
    <w:rsid w:val="000A5CD6"/>
    <w:rsid w:val="000B5995"/>
    <w:rsid w:val="000C0B72"/>
    <w:rsid w:val="000C6908"/>
    <w:rsid w:val="000E4D90"/>
    <w:rsid w:val="000F2D48"/>
    <w:rsid w:val="001109BA"/>
    <w:rsid w:val="0014030B"/>
    <w:rsid w:val="00151481"/>
    <w:rsid w:val="00165DE7"/>
    <w:rsid w:val="001D1887"/>
    <w:rsid w:val="001D5076"/>
    <w:rsid w:val="001E3402"/>
    <w:rsid w:val="001E6E11"/>
    <w:rsid w:val="001F0F1F"/>
    <w:rsid w:val="00203D3A"/>
    <w:rsid w:val="00227C78"/>
    <w:rsid w:val="002477E0"/>
    <w:rsid w:val="00261027"/>
    <w:rsid w:val="0026313F"/>
    <w:rsid w:val="002806C2"/>
    <w:rsid w:val="00294DD4"/>
    <w:rsid w:val="002A073A"/>
    <w:rsid w:val="002A1FEA"/>
    <w:rsid w:val="002B6F89"/>
    <w:rsid w:val="002C1917"/>
    <w:rsid w:val="002D5903"/>
    <w:rsid w:val="00300549"/>
    <w:rsid w:val="00317713"/>
    <w:rsid w:val="00321C7B"/>
    <w:rsid w:val="00325FAE"/>
    <w:rsid w:val="00390BBC"/>
    <w:rsid w:val="003D68DC"/>
    <w:rsid w:val="003E4E47"/>
    <w:rsid w:val="003F2DD2"/>
    <w:rsid w:val="003F71BB"/>
    <w:rsid w:val="00405C19"/>
    <w:rsid w:val="004105C1"/>
    <w:rsid w:val="004969EF"/>
    <w:rsid w:val="004C1616"/>
    <w:rsid w:val="004E14A0"/>
    <w:rsid w:val="004F6E06"/>
    <w:rsid w:val="005048D4"/>
    <w:rsid w:val="0052516E"/>
    <w:rsid w:val="00535285"/>
    <w:rsid w:val="00545D11"/>
    <w:rsid w:val="005D4316"/>
    <w:rsid w:val="005E29F5"/>
    <w:rsid w:val="005F1D7E"/>
    <w:rsid w:val="005F51ED"/>
    <w:rsid w:val="006724B1"/>
    <w:rsid w:val="006837F5"/>
    <w:rsid w:val="00694CA1"/>
    <w:rsid w:val="006D6F67"/>
    <w:rsid w:val="006E6E72"/>
    <w:rsid w:val="00710065"/>
    <w:rsid w:val="007114DC"/>
    <w:rsid w:val="007A6878"/>
    <w:rsid w:val="007F1591"/>
    <w:rsid w:val="007F3BDB"/>
    <w:rsid w:val="0081104D"/>
    <w:rsid w:val="008505A4"/>
    <w:rsid w:val="00884F24"/>
    <w:rsid w:val="008A4065"/>
    <w:rsid w:val="008D7827"/>
    <w:rsid w:val="008E1E84"/>
    <w:rsid w:val="0095092E"/>
    <w:rsid w:val="00952761"/>
    <w:rsid w:val="00957A6C"/>
    <w:rsid w:val="009634E2"/>
    <w:rsid w:val="00973F03"/>
    <w:rsid w:val="00985680"/>
    <w:rsid w:val="00A07FD6"/>
    <w:rsid w:val="00A301CB"/>
    <w:rsid w:val="00A36CF2"/>
    <w:rsid w:val="00A8326F"/>
    <w:rsid w:val="00A87BD7"/>
    <w:rsid w:val="00B13599"/>
    <w:rsid w:val="00B16F62"/>
    <w:rsid w:val="00B203C1"/>
    <w:rsid w:val="00B340D9"/>
    <w:rsid w:val="00B43838"/>
    <w:rsid w:val="00B6328E"/>
    <w:rsid w:val="00B64E1C"/>
    <w:rsid w:val="00B70F5E"/>
    <w:rsid w:val="00B87744"/>
    <w:rsid w:val="00BB2E40"/>
    <w:rsid w:val="00BC5136"/>
    <w:rsid w:val="00BD2EE5"/>
    <w:rsid w:val="00BD640E"/>
    <w:rsid w:val="00C079BC"/>
    <w:rsid w:val="00C12BF6"/>
    <w:rsid w:val="00C34338"/>
    <w:rsid w:val="00C80AFD"/>
    <w:rsid w:val="00CB6361"/>
    <w:rsid w:val="00CC589B"/>
    <w:rsid w:val="00CD47CD"/>
    <w:rsid w:val="00CF1DFE"/>
    <w:rsid w:val="00CF1EA3"/>
    <w:rsid w:val="00CF5887"/>
    <w:rsid w:val="00D001F2"/>
    <w:rsid w:val="00D0640C"/>
    <w:rsid w:val="00D43120"/>
    <w:rsid w:val="00D55837"/>
    <w:rsid w:val="00D67B00"/>
    <w:rsid w:val="00D834D7"/>
    <w:rsid w:val="00D8529C"/>
    <w:rsid w:val="00DC2C06"/>
    <w:rsid w:val="00DD2334"/>
    <w:rsid w:val="00DD7FDC"/>
    <w:rsid w:val="00DF232E"/>
    <w:rsid w:val="00E0008C"/>
    <w:rsid w:val="00E3159E"/>
    <w:rsid w:val="00E60221"/>
    <w:rsid w:val="00E92264"/>
    <w:rsid w:val="00EA25F9"/>
    <w:rsid w:val="00F110DA"/>
    <w:rsid w:val="00F41B0A"/>
    <w:rsid w:val="00F41E68"/>
    <w:rsid w:val="00FC20E9"/>
    <w:rsid w:val="00FF439F"/>
    <w:rsid w:val="00FF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AC6DE1-7C06-48CD-B491-56DDC8A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68"/>
  </w:style>
  <w:style w:type="paragraph" w:styleId="3">
    <w:name w:val="heading 3"/>
    <w:basedOn w:val="a"/>
    <w:next w:val="a"/>
    <w:link w:val="30"/>
    <w:semiHidden/>
    <w:unhideWhenUsed/>
    <w:qFormat/>
    <w:rsid w:val="0031771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j">
    <w:name w:val="printj"/>
    <w:basedOn w:val="a"/>
    <w:rsid w:val="004105C1"/>
    <w:pPr>
      <w:widowControl w:val="0"/>
      <w:suppressAutoHyphens/>
      <w:spacing w:before="144" w:after="288" w:line="240" w:lineRule="auto"/>
      <w:jc w:val="both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ConsTitle">
    <w:name w:val="ConsTitle"/>
    <w:rsid w:val="004105C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j">
    <w:name w:val="_aj"/>
    <w:basedOn w:val="a"/>
    <w:rsid w:val="0041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0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317713"/>
    <w:rPr>
      <w:rFonts w:ascii="Cambria" w:eastAsia="Times New Roman" w:hAnsi="Cambria" w:cs="Times New Roman"/>
      <w:color w:val="243F60"/>
      <w:sz w:val="24"/>
      <w:szCs w:val="24"/>
    </w:rPr>
  </w:style>
  <w:style w:type="character" w:styleId="a4">
    <w:name w:val="Hyperlink"/>
    <w:basedOn w:val="a0"/>
    <w:uiPriority w:val="99"/>
    <w:rsid w:val="00317713"/>
    <w:rPr>
      <w:color w:val="0000FF"/>
      <w:u w:val="single"/>
    </w:rPr>
  </w:style>
  <w:style w:type="paragraph" w:styleId="a5">
    <w:name w:val="Title"/>
    <w:basedOn w:val="a"/>
    <w:link w:val="a6"/>
    <w:qFormat/>
    <w:rsid w:val="003177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Заголовок Знак"/>
    <w:basedOn w:val="a0"/>
    <w:link w:val="a5"/>
    <w:rsid w:val="0031771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DF23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DF232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0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E3-BB6B-4B35-A93F-9C161A72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2026-01-12T09:25:00Z</cp:lastPrinted>
  <dcterms:created xsi:type="dcterms:W3CDTF">2026-01-19T15:54:00Z</dcterms:created>
  <dcterms:modified xsi:type="dcterms:W3CDTF">2026-01-19T15:54:00Z</dcterms:modified>
</cp:coreProperties>
</file>